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65" w:rsidRDefault="00876265" w:rsidP="00424609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</w:p>
    <w:p w:rsidR="00424609" w:rsidRPr="00A263EB" w:rsidRDefault="00424609" w:rsidP="00424609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  <w:r w:rsidRPr="00A263EB">
        <w:rPr>
          <w:rFonts w:ascii="Century Gothic" w:hAnsi="Century Gothic" w:cs="Tahoma"/>
          <w:b/>
          <w:sz w:val="22"/>
          <w:szCs w:val="22"/>
        </w:rPr>
        <w:t xml:space="preserve">DECRETO Nº </w:t>
      </w:r>
      <w:r w:rsidR="00A34599">
        <w:rPr>
          <w:rFonts w:ascii="Century Gothic" w:hAnsi="Century Gothic" w:cs="Tahoma"/>
          <w:b/>
          <w:sz w:val="22"/>
          <w:szCs w:val="22"/>
        </w:rPr>
        <w:t>1767</w:t>
      </w:r>
      <w:r w:rsidR="0099082E" w:rsidRPr="00A263EB">
        <w:rPr>
          <w:rFonts w:ascii="Century Gothic" w:hAnsi="Century Gothic" w:cs="Tahoma"/>
          <w:b/>
          <w:sz w:val="22"/>
          <w:szCs w:val="22"/>
        </w:rPr>
        <w:t>/202</w:t>
      </w:r>
      <w:r w:rsidR="00AD5E66" w:rsidRPr="00A263EB">
        <w:rPr>
          <w:rFonts w:ascii="Century Gothic" w:hAnsi="Century Gothic" w:cs="Tahoma"/>
          <w:b/>
          <w:sz w:val="22"/>
          <w:szCs w:val="22"/>
        </w:rPr>
        <w:t>4</w:t>
      </w:r>
      <w:r w:rsidR="00621FDC" w:rsidRPr="00A263EB">
        <w:rPr>
          <w:rFonts w:ascii="Century Gothic" w:hAnsi="Century Gothic" w:cs="Tahoma"/>
          <w:b/>
          <w:sz w:val="22"/>
          <w:szCs w:val="22"/>
        </w:rPr>
        <w:t>–GM</w:t>
      </w:r>
    </w:p>
    <w:p w:rsidR="00CE5D0A" w:rsidRPr="00A263EB" w:rsidRDefault="00CE5D0A" w:rsidP="00CE5D0A">
      <w:pPr>
        <w:rPr>
          <w:rFonts w:ascii="Century Gothic" w:hAnsi="Century Gothic"/>
          <w:sz w:val="22"/>
          <w:szCs w:val="22"/>
        </w:rPr>
      </w:pPr>
    </w:p>
    <w:p w:rsidR="00AD5E66" w:rsidRPr="00A263EB" w:rsidRDefault="00CE5D0A" w:rsidP="00CE5D0A">
      <w:pPr>
        <w:ind w:left="3538"/>
        <w:jc w:val="both"/>
        <w:rPr>
          <w:rFonts w:ascii="Century Gothic" w:hAnsi="Century Gothic"/>
          <w:sz w:val="22"/>
          <w:szCs w:val="22"/>
        </w:rPr>
      </w:pPr>
      <w:r w:rsidRPr="00A263EB">
        <w:rPr>
          <w:rFonts w:ascii="Century Gothic" w:hAnsi="Century Gothic"/>
          <w:sz w:val="22"/>
          <w:szCs w:val="22"/>
        </w:rPr>
        <w:t>“Dispõe sobre a nomeação dos membros do             Conselho Municipal de Segurança Alimentar e Nutricional – CONSEA de Quarto Centenário-PR, e dá outras providências.”</w:t>
      </w:r>
    </w:p>
    <w:p w:rsidR="00CE5D0A" w:rsidRPr="00A263EB" w:rsidRDefault="00CE5D0A" w:rsidP="00CE5D0A">
      <w:pPr>
        <w:ind w:left="3538"/>
        <w:jc w:val="both"/>
        <w:rPr>
          <w:rFonts w:ascii="Century Gothic" w:hAnsi="Century Gothic"/>
          <w:sz w:val="22"/>
          <w:szCs w:val="22"/>
        </w:rPr>
      </w:pPr>
    </w:p>
    <w:p w:rsidR="00B94BB0" w:rsidRPr="00A263EB" w:rsidRDefault="00B94BB0" w:rsidP="00424609">
      <w:pPr>
        <w:pStyle w:val="Recuodecorpodetexto2"/>
        <w:suppressAutoHyphens/>
        <w:ind w:left="2807" w:firstLine="0"/>
        <w:jc w:val="both"/>
        <w:rPr>
          <w:rFonts w:ascii="Century Gothic" w:hAnsi="Century Gothic" w:cs="Tahoma"/>
          <w:sz w:val="22"/>
          <w:szCs w:val="22"/>
        </w:rPr>
      </w:pPr>
    </w:p>
    <w:p w:rsidR="00CE5D0A" w:rsidRDefault="00424609" w:rsidP="007168F6">
      <w:pPr>
        <w:pStyle w:val="Recuodecorpodetexto"/>
        <w:suppressAutoHyphens/>
        <w:spacing w:line="360" w:lineRule="auto"/>
        <w:ind w:firstLine="0"/>
        <w:rPr>
          <w:rFonts w:ascii="Century Gothic" w:hAnsi="Century Gothic" w:cs="Tahoma"/>
          <w:sz w:val="22"/>
          <w:szCs w:val="22"/>
        </w:rPr>
      </w:pPr>
      <w:r w:rsidRPr="00A263EB">
        <w:rPr>
          <w:rFonts w:ascii="Century Gothic" w:hAnsi="Century Gothic" w:cs="Tahoma"/>
          <w:sz w:val="22"/>
          <w:szCs w:val="22"/>
        </w:rPr>
        <w:t xml:space="preserve">O </w:t>
      </w:r>
      <w:smartTag w:uri="schemas-houaiss/mini" w:element="verbetes">
        <w:r w:rsidRPr="00A263EB">
          <w:rPr>
            <w:rFonts w:ascii="Century Gothic" w:hAnsi="Century Gothic" w:cs="Tahoma"/>
            <w:b/>
            <w:sz w:val="22"/>
            <w:szCs w:val="22"/>
          </w:rPr>
          <w:t>PREFEITO</w:t>
        </w:r>
      </w:smartTag>
      <w:r w:rsidRPr="00A263EB">
        <w:rPr>
          <w:rFonts w:ascii="Century Gothic" w:hAnsi="Century Gothic" w:cs="Tahoma"/>
          <w:b/>
          <w:sz w:val="22"/>
          <w:szCs w:val="22"/>
        </w:rPr>
        <w:t xml:space="preserve"> DO </w:t>
      </w:r>
      <w:smartTag w:uri="schemas-houaiss/mini" w:element="verbetes">
        <w:r w:rsidRPr="00A263EB">
          <w:rPr>
            <w:rFonts w:ascii="Century Gothic" w:hAnsi="Century Gothic" w:cs="Tahoma"/>
            <w:b/>
            <w:sz w:val="22"/>
            <w:szCs w:val="22"/>
          </w:rPr>
          <w:t>MUNICÍPIO</w:t>
        </w:r>
      </w:smartTag>
      <w:r w:rsidRPr="00A263EB">
        <w:rPr>
          <w:rFonts w:ascii="Century Gothic" w:hAnsi="Century Gothic" w:cs="Tahoma"/>
          <w:b/>
          <w:sz w:val="22"/>
          <w:szCs w:val="22"/>
        </w:rPr>
        <w:t xml:space="preserve"> DE </w:t>
      </w:r>
      <w:smartTag w:uri="schemas-houaiss/acao" w:element="dm">
        <w:r w:rsidRPr="00A263EB">
          <w:rPr>
            <w:rFonts w:ascii="Century Gothic" w:hAnsi="Century Gothic" w:cs="Tahoma"/>
            <w:b/>
            <w:sz w:val="22"/>
            <w:szCs w:val="22"/>
          </w:rPr>
          <w:t>QUARTO</w:t>
        </w:r>
        <w:r w:rsidR="00CE5D0A" w:rsidRPr="00A263EB">
          <w:rPr>
            <w:rFonts w:ascii="Century Gothic" w:hAnsi="Century Gothic" w:cs="Tahoma"/>
            <w:b/>
            <w:sz w:val="22"/>
            <w:szCs w:val="22"/>
          </w:rPr>
          <w:t xml:space="preserve"> </w:t>
        </w:r>
      </w:smartTag>
      <w:smartTag w:uri="schemas-houaiss/mini" w:element="verbetes">
        <w:r w:rsidRPr="00A263EB">
          <w:rPr>
            <w:rFonts w:ascii="Century Gothic" w:hAnsi="Century Gothic" w:cs="Tahoma"/>
            <w:b/>
            <w:sz w:val="22"/>
            <w:szCs w:val="22"/>
          </w:rPr>
          <w:t>CENTENÁRIO</w:t>
        </w:r>
      </w:smartTag>
      <w:r w:rsidRPr="00A263EB">
        <w:rPr>
          <w:rFonts w:ascii="Century Gothic" w:hAnsi="Century Gothic" w:cs="Tahoma"/>
          <w:sz w:val="22"/>
          <w:szCs w:val="22"/>
        </w:rPr>
        <w:t xml:space="preserve">, </w:t>
      </w:r>
      <w:smartTag w:uri="schemas-houaiss/mini" w:element="verbetes">
        <w:r w:rsidRPr="00A263EB">
          <w:rPr>
            <w:rFonts w:ascii="Century Gothic" w:hAnsi="Century Gothic" w:cs="Tahoma"/>
            <w:sz w:val="22"/>
            <w:szCs w:val="22"/>
          </w:rPr>
          <w:t>Estado</w:t>
        </w:r>
      </w:smartTag>
      <w:r w:rsidRPr="00A263EB">
        <w:rPr>
          <w:rFonts w:ascii="Century Gothic" w:hAnsi="Century Gothic" w:cs="Tahoma"/>
          <w:sz w:val="22"/>
          <w:szCs w:val="22"/>
        </w:rPr>
        <w:t xml:space="preserve"> do </w:t>
      </w:r>
      <w:smartTag w:uri="schemas-houaiss/mini" w:element="verbetes">
        <w:r w:rsidRPr="00A263EB">
          <w:rPr>
            <w:rFonts w:ascii="Century Gothic" w:hAnsi="Century Gothic" w:cs="Tahoma"/>
            <w:sz w:val="22"/>
            <w:szCs w:val="22"/>
          </w:rPr>
          <w:t>Paraná</w:t>
        </w:r>
      </w:smartTag>
      <w:r w:rsidRPr="00A263EB">
        <w:rPr>
          <w:rFonts w:ascii="Century Gothic" w:hAnsi="Century Gothic" w:cs="Tahoma"/>
          <w:sz w:val="22"/>
          <w:szCs w:val="22"/>
        </w:rPr>
        <w:t xml:space="preserve">, </w:t>
      </w:r>
      <w:r w:rsidR="002410F7" w:rsidRPr="00A263EB">
        <w:rPr>
          <w:rFonts w:ascii="Century Gothic" w:hAnsi="Century Gothic" w:cs="Tahoma"/>
          <w:b/>
          <w:sz w:val="22"/>
          <w:szCs w:val="22"/>
        </w:rPr>
        <w:t>WILSON AKIO ABE</w:t>
      </w:r>
      <w:r w:rsidRPr="00A263EB">
        <w:rPr>
          <w:rFonts w:ascii="Century Gothic" w:hAnsi="Century Gothic" w:cs="Tahoma"/>
          <w:sz w:val="22"/>
          <w:szCs w:val="22"/>
        </w:rPr>
        <w:t xml:space="preserve">, no </w:t>
      </w:r>
      <w:smartTag w:uri="schemas-houaiss/mini" w:element="verbetes">
        <w:r w:rsidRPr="00A263EB">
          <w:rPr>
            <w:rFonts w:ascii="Century Gothic" w:hAnsi="Century Gothic" w:cs="Tahoma"/>
            <w:sz w:val="22"/>
            <w:szCs w:val="22"/>
          </w:rPr>
          <w:t>uso</w:t>
        </w:r>
      </w:smartTag>
      <w:r w:rsidRPr="00A263EB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A263EB">
          <w:rPr>
            <w:rFonts w:ascii="Century Gothic" w:hAnsi="Century Gothic" w:cs="Tahoma"/>
            <w:sz w:val="22"/>
            <w:szCs w:val="22"/>
          </w:rPr>
          <w:t>suas</w:t>
        </w:r>
        <w:r w:rsidR="00CE5D0A" w:rsidRPr="00A263EB">
          <w:rPr>
            <w:rFonts w:ascii="Century Gothic" w:hAnsi="Century Gothic" w:cs="Tahoma"/>
            <w:sz w:val="22"/>
            <w:szCs w:val="22"/>
          </w:rPr>
          <w:t xml:space="preserve"> </w:t>
        </w:r>
      </w:smartTag>
      <w:smartTag w:uri="schemas-houaiss/mini" w:element="verbetes">
        <w:r w:rsidRPr="00A263EB">
          <w:rPr>
            <w:rFonts w:ascii="Century Gothic" w:hAnsi="Century Gothic" w:cs="Tahoma"/>
            <w:sz w:val="22"/>
            <w:szCs w:val="22"/>
          </w:rPr>
          <w:t>atribuições</w:t>
        </w:r>
        <w:r w:rsidR="00CE5D0A" w:rsidRPr="00A263EB">
          <w:rPr>
            <w:rFonts w:ascii="Century Gothic" w:hAnsi="Century Gothic" w:cs="Tahoma"/>
            <w:sz w:val="22"/>
            <w:szCs w:val="22"/>
          </w:rPr>
          <w:t xml:space="preserve"> </w:t>
        </w:r>
      </w:smartTag>
      <w:smartTag w:uri="schemas-houaiss/mini" w:element="verbetes">
        <w:r w:rsidRPr="00A263EB">
          <w:rPr>
            <w:rFonts w:ascii="Century Gothic" w:hAnsi="Century Gothic" w:cs="Tahoma"/>
            <w:sz w:val="22"/>
            <w:szCs w:val="22"/>
          </w:rPr>
          <w:t>legais</w:t>
        </w:r>
      </w:smartTag>
      <w:r w:rsidRPr="00A263EB">
        <w:rPr>
          <w:rFonts w:ascii="Century Gothic" w:hAnsi="Century Gothic" w:cs="Tahoma"/>
          <w:sz w:val="22"/>
          <w:szCs w:val="22"/>
        </w:rPr>
        <w:t xml:space="preserve">, e de </w:t>
      </w:r>
      <w:smartTag w:uri="schemas-houaiss/mini" w:element="verbetes">
        <w:r w:rsidRPr="00A263EB">
          <w:rPr>
            <w:rFonts w:ascii="Century Gothic" w:hAnsi="Century Gothic" w:cs="Tahoma"/>
            <w:sz w:val="22"/>
            <w:szCs w:val="22"/>
          </w:rPr>
          <w:t>acordo</w:t>
        </w:r>
      </w:smartTag>
      <w:r w:rsidRPr="00A263EB">
        <w:rPr>
          <w:rFonts w:ascii="Century Gothic" w:hAnsi="Century Gothic" w:cs="Tahoma"/>
          <w:sz w:val="22"/>
          <w:szCs w:val="22"/>
        </w:rPr>
        <w:t xml:space="preserve"> o Artigo 131, inciso I, alínea “a” da Lei Orgânica do Município,</w:t>
      </w:r>
      <w:r w:rsidR="00CE5D0A" w:rsidRPr="00A263EB">
        <w:rPr>
          <w:rFonts w:ascii="Century Gothic" w:hAnsi="Century Gothic" w:cs="Tahoma"/>
          <w:sz w:val="22"/>
          <w:szCs w:val="22"/>
        </w:rPr>
        <w:t xml:space="preserve"> e tendo em vista o disposto na</w:t>
      </w:r>
      <w:r w:rsidRPr="00A263EB">
        <w:rPr>
          <w:rFonts w:ascii="Century Gothic" w:hAnsi="Century Gothic" w:cs="Tahoma"/>
          <w:sz w:val="22"/>
          <w:szCs w:val="22"/>
        </w:rPr>
        <w:t xml:space="preserve"> Lei Municipal nº </w:t>
      </w:r>
      <w:r w:rsidR="00044C28">
        <w:rPr>
          <w:rFonts w:ascii="Century Gothic" w:hAnsi="Century Gothic" w:cs="Tahoma"/>
          <w:sz w:val="22"/>
          <w:szCs w:val="22"/>
        </w:rPr>
        <w:t>576</w:t>
      </w:r>
      <w:r w:rsidRPr="00A263EB">
        <w:rPr>
          <w:rFonts w:ascii="Century Gothic" w:hAnsi="Century Gothic" w:cs="Tahoma"/>
          <w:sz w:val="22"/>
          <w:szCs w:val="22"/>
        </w:rPr>
        <w:t>, de</w:t>
      </w:r>
      <w:r w:rsidR="005722CC">
        <w:rPr>
          <w:rFonts w:ascii="Century Gothic" w:hAnsi="Century Gothic" w:cs="Tahoma"/>
          <w:sz w:val="22"/>
          <w:szCs w:val="22"/>
        </w:rPr>
        <w:t xml:space="preserve"> </w:t>
      </w:r>
      <w:r w:rsidR="00044C28">
        <w:rPr>
          <w:rFonts w:ascii="Century Gothic" w:hAnsi="Century Gothic" w:cs="Tahoma"/>
          <w:sz w:val="22"/>
          <w:szCs w:val="22"/>
        </w:rPr>
        <w:t>14 de Setembro de 2017</w:t>
      </w:r>
      <w:r w:rsidR="00CE5D0A" w:rsidRPr="00A263EB">
        <w:rPr>
          <w:rFonts w:ascii="Century Gothic" w:hAnsi="Century Gothic" w:cs="Tahoma"/>
          <w:sz w:val="22"/>
          <w:szCs w:val="22"/>
        </w:rPr>
        <w:t xml:space="preserve">, e </w:t>
      </w:r>
    </w:p>
    <w:p w:rsidR="005722CC" w:rsidRPr="00A263EB" w:rsidRDefault="005722CC" w:rsidP="007168F6">
      <w:pPr>
        <w:pStyle w:val="Recuodecorpodetexto"/>
        <w:suppressAutoHyphens/>
        <w:spacing w:line="360" w:lineRule="auto"/>
        <w:ind w:firstLine="0"/>
        <w:rPr>
          <w:rFonts w:ascii="Century Gothic" w:hAnsi="Century Gothic" w:cs="Tahoma"/>
          <w:sz w:val="22"/>
          <w:szCs w:val="22"/>
        </w:rPr>
      </w:pPr>
    </w:p>
    <w:p w:rsidR="00CE5D0A" w:rsidRPr="00A263EB" w:rsidRDefault="00BE55B6" w:rsidP="007168F6">
      <w:pPr>
        <w:pStyle w:val="Recuodecorpodetexto"/>
        <w:suppressAutoHyphens/>
        <w:spacing w:line="360" w:lineRule="auto"/>
        <w:ind w:firstLine="0"/>
        <w:rPr>
          <w:rFonts w:ascii="Century Gothic" w:hAnsi="Century Gothic" w:cs="Tahoma"/>
          <w:sz w:val="22"/>
          <w:szCs w:val="22"/>
        </w:rPr>
      </w:pPr>
      <w:r w:rsidRPr="00A263EB">
        <w:rPr>
          <w:rFonts w:ascii="Century Gothic" w:hAnsi="Century Gothic" w:cs="Tahoma"/>
          <w:b/>
          <w:sz w:val="22"/>
          <w:szCs w:val="22"/>
        </w:rPr>
        <w:t>CONSIDERANDO</w:t>
      </w:r>
      <w:r w:rsidRPr="00A263EB">
        <w:rPr>
          <w:rFonts w:ascii="Century Gothic" w:hAnsi="Century Gothic" w:cs="Tahoma"/>
          <w:sz w:val="22"/>
          <w:szCs w:val="22"/>
        </w:rPr>
        <w:t xml:space="preserve"> o Sistema Nacional de Segurança Alimentar e Nutricional – SISAN, instituído pela Lei </w:t>
      </w:r>
      <w:r w:rsidR="00007187">
        <w:rPr>
          <w:rFonts w:ascii="Century Gothic" w:hAnsi="Century Gothic" w:cs="Tahoma"/>
          <w:sz w:val="22"/>
          <w:szCs w:val="22"/>
        </w:rPr>
        <w:t xml:space="preserve">Federal </w:t>
      </w:r>
      <w:r w:rsidRPr="00A263EB">
        <w:rPr>
          <w:rFonts w:ascii="Century Gothic" w:hAnsi="Century Gothic" w:cs="Tahoma"/>
          <w:sz w:val="22"/>
          <w:szCs w:val="22"/>
        </w:rPr>
        <w:t>nº 11.346, de 15 de setembro de 2006.</w:t>
      </w:r>
    </w:p>
    <w:p w:rsidR="00CE5D0A" w:rsidRPr="005722CC" w:rsidRDefault="00484CEF" w:rsidP="007168F6">
      <w:pPr>
        <w:pStyle w:val="Recuodecorpodetexto"/>
        <w:suppressAutoHyphens/>
        <w:spacing w:line="360" w:lineRule="auto"/>
        <w:ind w:firstLine="0"/>
        <w:rPr>
          <w:rFonts w:ascii="Century Gothic" w:hAnsi="Century Gothic" w:cs="Tahoma"/>
          <w:sz w:val="22"/>
          <w:szCs w:val="22"/>
          <w:shd w:val="clear" w:color="auto" w:fill="FFFFFF"/>
        </w:rPr>
      </w:pPr>
      <w:r w:rsidRPr="00A263EB">
        <w:rPr>
          <w:rFonts w:ascii="Century Gothic" w:hAnsi="Century Gothic" w:cs="Tahoma"/>
          <w:b/>
          <w:sz w:val="22"/>
          <w:szCs w:val="22"/>
          <w:shd w:val="clear" w:color="auto" w:fill="FFFFFF"/>
        </w:rPr>
        <w:t>CONSIDERANDO</w:t>
      </w:r>
      <w:r w:rsidR="00A263EB" w:rsidRPr="00A263EB">
        <w:rPr>
          <w:rFonts w:ascii="Century Gothic" w:hAnsi="Century Gothic" w:cs="Tahoma"/>
          <w:b/>
          <w:sz w:val="22"/>
          <w:szCs w:val="22"/>
          <w:shd w:val="clear" w:color="auto" w:fill="FFFFFF"/>
        </w:rPr>
        <w:t xml:space="preserve"> </w:t>
      </w:r>
      <w:r w:rsidR="005722CC" w:rsidRPr="005722CC">
        <w:rPr>
          <w:rFonts w:ascii="Century Gothic" w:hAnsi="Century Gothic" w:cs="Tahoma"/>
          <w:sz w:val="22"/>
          <w:szCs w:val="22"/>
          <w:shd w:val="clear" w:color="auto" w:fill="FFFFFF"/>
        </w:rPr>
        <w:t>a ata da reunião realizada no dia vinte e cinco do mês de novembro de 2024</w:t>
      </w:r>
      <w:r w:rsidR="005722CC">
        <w:rPr>
          <w:rFonts w:ascii="Century Gothic" w:hAnsi="Century Gothic" w:cs="Tahoma"/>
          <w:sz w:val="22"/>
          <w:szCs w:val="22"/>
          <w:shd w:val="clear" w:color="auto" w:fill="FFFFFF"/>
        </w:rPr>
        <w:t>,</w:t>
      </w:r>
    </w:p>
    <w:p w:rsidR="007168F6" w:rsidRPr="007168F6" w:rsidRDefault="007168F6" w:rsidP="00C37F0D">
      <w:pPr>
        <w:pStyle w:val="Recuodecorpodetexto"/>
        <w:suppressAutoHyphens/>
        <w:spacing w:line="360" w:lineRule="auto"/>
        <w:ind w:firstLine="2807"/>
        <w:rPr>
          <w:rFonts w:ascii="Century Gothic" w:hAnsi="Century Gothic" w:cs="Tahoma"/>
          <w:sz w:val="22"/>
          <w:szCs w:val="22"/>
          <w:shd w:val="clear" w:color="auto" w:fill="FFFFFF"/>
        </w:rPr>
      </w:pPr>
    </w:p>
    <w:p w:rsidR="00CD1F5B" w:rsidRPr="00CD1F5B" w:rsidRDefault="007168F6" w:rsidP="005722CC">
      <w:pPr>
        <w:pStyle w:val="Recuodecorpodetexto"/>
        <w:suppressAutoHyphens/>
        <w:spacing w:line="360" w:lineRule="auto"/>
        <w:ind w:firstLine="0"/>
        <w:rPr>
          <w:rFonts w:ascii="Century Gothic" w:hAnsi="Century Gothic" w:cs="Tahoma"/>
          <w:b/>
          <w:sz w:val="22"/>
          <w:szCs w:val="22"/>
          <w:shd w:val="clear" w:color="auto" w:fill="FFFFFF"/>
        </w:rPr>
      </w:pPr>
      <w:r w:rsidRPr="00CD1F5B">
        <w:rPr>
          <w:rFonts w:ascii="Century Gothic" w:hAnsi="Century Gothic" w:cs="Tahoma"/>
          <w:b/>
          <w:sz w:val="22"/>
          <w:szCs w:val="22"/>
          <w:shd w:val="clear" w:color="auto" w:fill="FFFFFF"/>
        </w:rPr>
        <w:t>RESOLVE:</w:t>
      </w:r>
    </w:p>
    <w:p w:rsidR="007168F6" w:rsidRDefault="007168F6" w:rsidP="007168F6">
      <w:pPr>
        <w:pStyle w:val="Recuodecorpodetexto"/>
        <w:suppressAutoHyphens/>
        <w:spacing w:line="360" w:lineRule="auto"/>
        <w:ind w:firstLine="0"/>
        <w:rPr>
          <w:rFonts w:ascii="Century Gothic" w:eastAsia="Tahoma" w:hAnsi="Century Gothic" w:cs="Tahoma"/>
          <w:color w:val="000000"/>
          <w:sz w:val="22"/>
          <w:szCs w:val="22"/>
        </w:rPr>
      </w:pPr>
      <w:r w:rsidRPr="007168F6">
        <w:rPr>
          <w:rFonts w:ascii="Century Gothic" w:hAnsi="Century Gothic" w:cs="Tahoma"/>
          <w:b/>
          <w:sz w:val="22"/>
          <w:szCs w:val="22"/>
          <w:shd w:val="clear" w:color="auto" w:fill="FFFFFF"/>
        </w:rPr>
        <w:t xml:space="preserve">Art. 1º. </w:t>
      </w:r>
      <w:r w:rsidRPr="002524DD">
        <w:rPr>
          <w:rFonts w:ascii="Century Gothic" w:hAnsi="Century Gothic" w:cs="Tahoma"/>
          <w:sz w:val="22"/>
          <w:szCs w:val="22"/>
          <w:shd w:val="clear" w:color="auto" w:fill="FFFFFF"/>
        </w:rPr>
        <w:t>Ficam nomeados para compor o</w:t>
      </w:r>
      <w:r w:rsidRPr="007168F6">
        <w:rPr>
          <w:rFonts w:ascii="Century Gothic" w:hAnsi="Century Gothic" w:cs="Tahoma"/>
          <w:b/>
          <w:sz w:val="22"/>
          <w:szCs w:val="22"/>
          <w:shd w:val="clear" w:color="auto" w:fill="FFFFFF"/>
        </w:rPr>
        <w:t xml:space="preserve"> </w:t>
      </w:r>
      <w:r w:rsidRPr="007168F6">
        <w:rPr>
          <w:rFonts w:ascii="Century Gothic" w:eastAsia="Tahoma" w:hAnsi="Century Gothic" w:cs="Tahoma"/>
          <w:color w:val="000000"/>
          <w:sz w:val="22"/>
          <w:szCs w:val="22"/>
        </w:rPr>
        <w:t>Conselho Municipal de Segurança Alimentar e Nutricional</w:t>
      </w:r>
      <w:r w:rsidR="00E51079">
        <w:rPr>
          <w:rFonts w:ascii="Century Gothic" w:eastAsia="Tahoma" w:hAnsi="Century Gothic" w:cs="Tahoma"/>
          <w:color w:val="000000"/>
          <w:sz w:val="22"/>
          <w:szCs w:val="22"/>
        </w:rPr>
        <w:t xml:space="preserve"> – CONSEA, os seguintes membros:</w:t>
      </w:r>
    </w:p>
    <w:p w:rsidR="00E51079" w:rsidRDefault="00E51079" w:rsidP="007168F6">
      <w:pPr>
        <w:pStyle w:val="Recuodecorpodetexto"/>
        <w:suppressAutoHyphens/>
        <w:spacing w:line="360" w:lineRule="auto"/>
        <w:ind w:firstLine="0"/>
        <w:rPr>
          <w:rFonts w:ascii="Century Gothic" w:eastAsia="Tahoma" w:hAnsi="Century Gothic" w:cs="Tahoma"/>
          <w:color w:val="000000"/>
          <w:sz w:val="22"/>
          <w:szCs w:val="22"/>
        </w:rPr>
      </w:pPr>
    </w:p>
    <w:p w:rsidR="00E51079" w:rsidRPr="005722CC" w:rsidRDefault="00BA2C27" w:rsidP="007168F6">
      <w:pPr>
        <w:pStyle w:val="Recuodecorpodetexto"/>
        <w:suppressAutoHyphens/>
        <w:spacing w:line="360" w:lineRule="auto"/>
        <w:ind w:firstLine="0"/>
        <w:rPr>
          <w:rFonts w:ascii="Century Gothic" w:eastAsia="Tahoma" w:hAnsi="Century Gothic" w:cs="Tahoma"/>
          <w:sz w:val="22"/>
          <w:szCs w:val="22"/>
        </w:rPr>
      </w:pPr>
      <w:r w:rsidRPr="005722CC">
        <w:rPr>
          <w:rFonts w:ascii="Century Gothic" w:eastAsia="Tahoma" w:hAnsi="Century Gothic" w:cs="Tahoma"/>
          <w:sz w:val="22"/>
          <w:szCs w:val="22"/>
        </w:rPr>
        <w:t>I – REPRESENTATES DO PODER PÚBLICO:</w:t>
      </w:r>
    </w:p>
    <w:p w:rsidR="00BA2C27" w:rsidRPr="005722CC" w:rsidRDefault="005722CC" w:rsidP="005722CC">
      <w:pPr>
        <w:pStyle w:val="Recuodecorpodetexto"/>
        <w:numPr>
          <w:ilvl w:val="0"/>
          <w:numId w:val="10"/>
        </w:numPr>
        <w:suppressAutoHyphens/>
        <w:spacing w:line="360" w:lineRule="auto"/>
        <w:rPr>
          <w:rFonts w:ascii="Tahoma" w:eastAsia="Tahoma" w:hAnsi="Tahoma" w:cs="Tahoma"/>
          <w:sz w:val="24"/>
        </w:rPr>
      </w:pPr>
      <w:r>
        <w:rPr>
          <w:rFonts w:ascii="Century Gothic" w:eastAsia="Tahoma" w:hAnsi="Century Gothic" w:cs="Tahoma"/>
          <w:sz w:val="22"/>
          <w:szCs w:val="22"/>
        </w:rPr>
        <w:t xml:space="preserve">- </w:t>
      </w:r>
      <w:r w:rsidR="00F24967" w:rsidRPr="005722CC">
        <w:rPr>
          <w:rFonts w:ascii="Century Gothic" w:eastAsia="Tahoma" w:hAnsi="Century Gothic" w:cs="Tahoma"/>
          <w:sz w:val="22"/>
          <w:szCs w:val="22"/>
        </w:rPr>
        <w:t xml:space="preserve"> </w:t>
      </w:r>
      <w:r w:rsidR="00BA2C27" w:rsidRPr="005722CC">
        <w:rPr>
          <w:rFonts w:ascii="Tahoma" w:eastAsia="Tahoma" w:hAnsi="Tahoma" w:cs="Tahoma"/>
          <w:sz w:val="24"/>
        </w:rPr>
        <w:t>Secretaria da Assistência Social:</w:t>
      </w:r>
    </w:p>
    <w:p w:rsidR="00BA2C27" w:rsidRPr="005722CC" w:rsidRDefault="00E76D82" w:rsidP="00BA2C27">
      <w:pPr>
        <w:pStyle w:val="PargrafodaLista"/>
        <w:spacing w:before="3"/>
        <w:jc w:val="both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 xml:space="preserve">         </w:t>
      </w:r>
      <w:r w:rsidR="00F20737" w:rsidRPr="005722CC">
        <w:rPr>
          <w:rFonts w:ascii="Tahoma" w:eastAsia="Tahoma" w:hAnsi="Tahoma" w:cs="Tahoma"/>
          <w:sz w:val="24"/>
        </w:rPr>
        <w:t xml:space="preserve">   </w:t>
      </w:r>
      <w:r w:rsidRPr="005722CC">
        <w:rPr>
          <w:rFonts w:ascii="Tahoma" w:eastAsia="Tahoma" w:hAnsi="Tahoma" w:cs="Tahoma"/>
          <w:sz w:val="24"/>
        </w:rPr>
        <w:t xml:space="preserve"> </w:t>
      </w:r>
      <w:r w:rsidR="00F20737" w:rsidRPr="005722CC">
        <w:rPr>
          <w:rFonts w:ascii="Tahoma" w:eastAsia="Tahoma" w:hAnsi="Tahoma" w:cs="Tahoma"/>
          <w:sz w:val="24"/>
        </w:rPr>
        <w:t>I- João Antonio Ferreira da Costa</w:t>
      </w:r>
    </w:p>
    <w:p w:rsidR="00BA2C27" w:rsidRPr="005722CC" w:rsidRDefault="00BA2C27" w:rsidP="00BA2C27">
      <w:pPr>
        <w:spacing w:before="3"/>
        <w:jc w:val="both"/>
        <w:rPr>
          <w:rFonts w:ascii="Tahoma" w:eastAsia="Tahoma" w:hAnsi="Tahoma" w:cs="Tahoma"/>
          <w:sz w:val="24"/>
        </w:rPr>
      </w:pPr>
    </w:p>
    <w:p w:rsidR="00BA2C27" w:rsidRPr="005722CC" w:rsidRDefault="005722CC" w:rsidP="005722CC">
      <w:pPr>
        <w:pStyle w:val="PargrafodaLista"/>
        <w:numPr>
          <w:ilvl w:val="0"/>
          <w:numId w:val="10"/>
        </w:numPr>
        <w:spacing w:before="3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- </w:t>
      </w:r>
      <w:r w:rsidR="00BA2C27" w:rsidRPr="005722CC">
        <w:rPr>
          <w:rFonts w:ascii="Tahoma" w:eastAsia="Tahoma" w:hAnsi="Tahoma" w:cs="Tahoma"/>
          <w:sz w:val="24"/>
        </w:rPr>
        <w:t xml:space="preserve"> Secretaria da Agricultura, Meio Ambiente e Turismo</w:t>
      </w:r>
    </w:p>
    <w:p w:rsidR="00BA2C27" w:rsidRPr="005722CC" w:rsidRDefault="00FD433D" w:rsidP="00BA2C27">
      <w:pPr>
        <w:spacing w:before="3"/>
        <w:jc w:val="both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 xml:space="preserve">             </w:t>
      </w:r>
      <w:r w:rsidR="00E76D82" w:rsidRPr="005722CC">
        <w:rPr>
          <w:rFonts w:ascii="Tahoma" w:eastAsia="Tahoma" w:hAnsi="Tahoma" w:cs="Tahoma"/>
          <w:sz w:val="24"/>
        </w:rPr>
        <w:t xml:space="preserve">         </w:t>
      </w:r>
      <w:r w:rsidR="00F20737" w:rsidRPr="005722CC">
        <w:rPr>
          <w:rFonts w:ascii="Tahoma" w:eastAsia="Tahoma" w:hAnsi="Tahoma" w:cs="Tahoma"/>
          <w:sz w:val="24"/>
        </w:rPr>
        <w:t xml:space="preserve">I - </w:t>
      </w:r>
      <w:r w:rsidR="002355BD" w:rsidRPr="005722CC">
        <w:rPr>
          <w:rFonts w:ascii="Tahoma" w:eastAsia="Tahoma" w:hAnsi="Tahoma" w:cs="Tahoma"/>
          <w:sz w:val="24"/>
        </w:rPr>
        <w:t>Marcelo Perez Maciel</w:t>
      </w:r>
    </w:p>
    <w:p w:rsidR="00FD433D" w:rsidRPr="005722CC" w:rsidRDefault="00FD433D" w:rsidP="00BA2C27">
      <w:pPr>
        <w:spacing w:before="3"/>
        <w:jc w:val="both"/>
        <w:rPr>
          <w:rFonts w:ascii="Tahoma" w:eastAsia="Tahoma" w:hAnsi="Tahoma" w:cs="Tahoma"/>
          <w:sz w:val="24"/>
        </w:rPr>
      </w:pPr>
    </w:p>
    <w:p w:rsidR="00BA2C27" w:rsidRPr="005722CC" w:rsidRDefault="005722CC" w:rsidP="005722CC">
      <w:pPr>
        <w:pStyle w:val="PargrafodaLista"/>
        <w:numPr>
          <w:ilvl w:val="0"/>
          <w:numId w:val="10"/>
        </w:numPr>
        <w:spacing w:before="3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- </w:t>
      </w:r>
      <w:r w:rsidR="00BA2C27" w:rsidRPr="005722CC">
        <w:rPr>
          <w:rFonts w:ascii="Tahoma" w:eastAsia="Tahoma" w:hAnsi="Tahoma" w:cs="Tahoma"/>
          <w:sz w:val="24"/>
        </w:rPr>
        <w:t>Secretaria da Educação, Cultura, Esporte e Lazer:</w:t>
      </w:r>
    </w:p>
    <w:p w:rsidR="00BA2C27" w:rsidRPr="005722CC" w:rsidRDefault="00FD433D" w:rsidP="00BA2C27">
      <w:pPr>
        <w:spacing w:before="3"/>
        <w:jc w:val="both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 xml:space="preserve">           </w:t>
      </w:r>
      <w:r w:rsidR="00F20737" w:rsidRPr="005722CC">
        <w:rPr>
          <w:rFonts w:ascii="Tahoma" w:eastAsia="Tahoma" w:hAnsi="Tahoma" w:cs="Tahoma"/>
          <w:sz w:val="24"/>
        </w:rPr>
        <w:t xml:space="preserve">          </w:t>
      </w:r>
      <w:r w:rsidRPr="005722CC">
        <w:rPr>
          <w:rFonts w:ascii="Tahoma" w:eastAsia="Tahoma" w:hAnsi="Tahoma" w:cs="Tahoma"/>
          <w:sz w:val="24"/>
        </w:rPr>
        <w:t xml:space="preserve"> </w:t>
      </w:r>
      <w:r w:rsidR="00F20737" w:rsidRPr="005722CC">
        <w:rPr>
          <w:rFonts w:ascii="Tahoma" w:eastAsia="Tahoma" w:hAnsi="Tahoma" w:cs="Tahoma"/>
          <w:sz w:val="24"/>
        </w:rPr>
        <w:t>I -</w:t>
      </w:r>
      <w:r w:rsidR="005722CC" w:rsidRPr="005722CC">
        <w:rPr>
          <w:rFonts w:ascii="Tahoma" w:eastAsia="Tahoma" w:hAnsi="Tahoma" w:cs="Tahoma"/>
          <w:sz w:val="24"/>
        </w:rPr>
        <w:t xml:space="preserve"> </w:t>
      </w:r>
      <w:r w:rsidR="00BA2C27" w:rsidRPr="005722CC">
        <w:rPr>
          <w:rFonts w:ascii="Tahoma" w:eastAsia="Tahoma" w:hAnsi="Tahoma" w:cs="Tahoma"/>
          <w:sz w:val="24"/>
        </w:rPr>
        <w:t>Sandra Bessani</w:t>
      </w:r>
      <w:r w:rsidR="00592D38" w:rsidRPr="005722CC">
        <w:rPr>
          <w:rFonts w:ascii="Tahoma" w:eastAsia="Tahoma" w:hAnsi="Tahoma" w:cs="Tahoma"/>
          <w:sz w:val="24"/>
        </w:rPr>
        <w:t xml:space="preserve"> de Oliveira</w:t>
      </w:r>
    </w:p>
    <w:p w:rsidR="00BA2C27" w:rsidRPr="005722CC" w:rsidRDefault="00BA2C27" w:rsidP="00BA2C27">
      <w:pPr>
        <w:spacing w:before="3"/>
        <w:jc w:val="both"/>
        <w:rPr>
          <w:rFonts w:ascii="Tahoma" w:eastAsia="Tahoma" w:hAnsi="Tahoma" w:cs="Tahoma"/>
          <w:sz w:val="24"/>
        </w:rPr>
      </w:pPr>
    </w:p>
    <w:p w:rsidR="00BA2C27" w:rsidRPr="005722CC" w:rsidRDefault="005722CC" w:rsidP="005722CC">
      <w:pPr>
        <w:pStyle w:val="PargrafodaLista"/>
        <w:numPr>
          <w:ilvl w:val="0"/>
          <w:numId w:val="10"/>
        </w:numPr>
        <w:spacing w:before="3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- </w:t>
      </w:r>
      <w:r w:rsidR="00BA2C27" w:rsidRPr="005722CC">
        <w:rPr>
          <w:rFonts w:ascii="Tahoma" w:eastAsia="Tahoma" w:hAnsi="Tahoma" w:cs="Tahoma"/>
          <w:sz w:val="24"/>
        </w:rPr>
        <w:t xml:space="preserve"> Secretaria da Saúde</w:t>
      </w:r>
      <w:r w:rsidR="00FD433D" w:rsidRPr="005722CC">
        <w:rPr>
          <w:rFonts w:ascii="Tahoma" w:eastAsia="Tahoma" w:hAnsi="Tahoma" w:cs="Tahoma"/>
          <w:sz w:val="24"/>
        </w:rPr>
        <w:t xml:space="preserve">          </w:t>
      </w:r>
      <w:r w:rsidR="00E76D82" w:rsidRPr="005722CC">
        <w:rPr>
          <w:rFonts w:ascii="Tahoma" w:eastAsia="Tahoma" w:hAnsi="Tahoma" w:cs="Tahoma"/>
          <w:sz w:val="24"/>
        </w:rPr>
        <w:t xml:space="preserve">            </w:t>
      </w:r>
      <w:r w:rsidR="00FD433D" w:rsidRPr="005722CC">
        <w:rPr>
          <w:rFonts w:ascii="Tahoma" w:eastAsia="Tahoma" w:hAnsi="Tahoma" w:cs="Tahoma"/>
          <w:sz w:val="24"/>
        </w:rPr>
        <w:t xml:space="preserve">   </w:t>
      </w:r>
    </w:p>
    <w:p w:rsidR="00BA2C27" w:rsidRPr="005722CC" w:rsidRDefault="00F20737" w:rsidP="00BA2C27">
      <w:pPr>
        <w:spacing w:before="3"/>
        <w:jc w:val="both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 xml:space="preserve">                      I-</w:t>
      </w:r>
      <w:r w:rsidR="00BA2C27" w:rsidRPr="005722CC">
        <w:rPr>
          <w:rFonts w:ascii="Tahoma" w:eastAsia="Tahoma" w:hAnsi="Tahoma" w:cs="Tahoma"/>
          <w:sz w:val="24"/>
        </w:rPr>
        <w:t xml:space="preserve">Jessica de Oliveira Ribeiro </w:t>
      </w:r>
      <w:proofErr w:type="spellStart"/>
      <w:r w:rsidR="00BA2C27" w:rsidRPr="005722CC">
        <w:rPr>
          <w:rFonts w:ascii="Tahoma" w:eastAsia="Tahoma" w:hAnsi="Tahoma" w:cs="Tahoma"/>
          <w:sz w:val="24"/>
        </w:rPr>
        <w:t>Kamide</w:t>
      </w:r>
      <w:proofErr w:type="spellEnd"/>
    </w:p>
    <w:p w:rsidR="00BA2C27" w:rsidRPr="00A500D3" w:rsidRDefault="00BA2C27" w:rsidP="00BA2C27">
      <w:pPr>
        <w:spacing w:before="3"/>
        <w:jc w:val="both"/>
        <w:rPr>
          <w:rFonts w:ascii="Tahoma" w:eastAsia="Tahoma" w:hAnsi="Tahoma" w:cs="Tahoma"/>
          <w:color w:val="FF0000"/>
          <w:sz w:val="24"/>
        </w:rPr>
      </w:pPr>
    </w:p>
    <w:p w:rsidR="007168F6" w:rsidRPr="007168F6" w:rsidRDefault="007168F6" w:rsidP="00C37F0D">
      <w:pPr>
        <w:pStyle w:val="Recuodecorpodetexto"/>
        <w:suppressAutoHyphens/>
        <w:spacing w:line="360" w:lineRule="auto"/>
        <w:ind w:firstLine="2807"/>
        <w:rPr>
          <w:rFonts w:ascii="Century Gothic" w:hAnsi="Century Gothic" w:cs="Tahoma"/>
          <w:sz w:val="22"/>
          <w:szCs w:val="22"/>
          <w:shd w:val="clear" w:color="auto" w:fill="FFFFFF"/>
        </w:rPr>
      </w:pPr>
    </w:p>
    <w:p w:rsidR="00FC1481" w:rsidRDefault="00FC1481" w:rsidP="00FC1481">
      <w:pPr>
        <w:pStyle w:val="Recuodecorpodetexto"/>
        <w:suppressAutoHyphens/>
        <w:spacing w:line="360" w:lineRule="auto"/>
        <w:ind w:firstLine="0"/>
        <w:rPr>
          <w:rFonts w:ascii="Century Gothic" w:eastAsia="Tahoma" w:hAnsi="Century Gothic" w:cs="Tahoma"/>
          <w:color w:val="000000"/>
          <w:sz w:val="22"/>
          <w:szCs w:val="22"/>
        </w:rPr>
      </w:pPr>
      <w:r>
        <w:rPr>
          <w:rFonts w:ascii="Century Gothic" w:eastAsia="Tahoma" w:hAnsi="Century Gothic" w:cs="Tahoma"/>
          <w:color w:val="000000"/>
          <w:sz w:val="22"/>
          <w:szCs w:val="22"/>
        </w:rPr>
        <w:t>I – REPRESENTATES DA SOCIEDADE CIVIL:</w:t>
      </w:r>
    </w:p>
    <w:p w:rsidR="00FC1481" w:rsidRPr="005722CC" w:rsidRDefault="005722CC" w:rsidP="005722CC">
      <w:pPr>
        <w:pStyle w:val="PargrafodaLista"/>
        <w:widowControl w:val="0"/>
        <w:numPr>
          <w:ilvl w:val="0"/>
          <w:numId w:val="9"/>
        </w:numPr>
        <w:spacing w:line="261" w:lineRule="auto"/>
        <w:ind w:right="1123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- </w:t>
      </w:r>
      <w:r w:rsidR="00E76D82" w:rsidRPr="005722CC">
        <w:rPr>
          <w:rFonts w:ascii="Tahoma" w:eastAsia="Tahoma" w:hAnsi="Tahoma" w:cs="Tahoma"/>
          <w:sz w:val="24"/>
        </w:rPr>
        <w:t xml:space="preserve"> </w:t>
      </w:r>
      <w:r w:rsidR="00FC1481" w:rsidRPr="005722CC">
        <w:rPr>
          <w:rFonts w:ascii="Tahoma" w:eastAsia="Tahoma" w:hAnsi="Tahoma" w:cs="Tahoma"/>
          <w:sz w:val="24"/>
        </w:rPr>
        <w:t>representante da Associação da Vila Rural Porta do Céu:</w:t>
      </w:r>
    </w:p>
    <w:p w:rsidR="00FC1481" w:rsidRPr="005722CC" w:rsidRDefault="0069397B" w:rsidP="00FC1481">
      <w:pPr>
        <w:pStyle w:val="PargrafodaLista"/>
        <w:spacing w:line="261" w:lineRule="auto"/>
        <w:ind w:left="1800" w:right="1123"/>
        <w:jc w:val="both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>Titular:</w:t>
      </w:r>
      <w:r w:rsidR="00E76D82" w:rsidRPr="005722CC">
        <w:rPr>
          <w:rFonts w:ascii="Tahoma" w:eastAsia="Tahoma" w:hAnsi="Tahoma" w:cs="Tahoma"/>
          <w:sz w:val="24"/>
        </w:rPr>
        <w:t xml:space="preserve"> </w:t>
      </w:r>
      <w:r w:rsidR="00FC1481" w:rsidRPr="005722CC">
        <w:rPr>
          <w:rFonts w:ascii="Tahoma" w:eastAsia="Tahoma" w:hAnsi="Tahoma" w:cs="Tahoma"/>
          <w:sz w:val="24"/>
        </w:rPr>
        <w:t>Fernando Mendes de Souza</w:t>
      </w:r>
    </w:p>
    <w:p w:rsidR="0069397B" w:rsidRPr="005722CC" w:rsidRDefault="0069397B" w:rsidP="00FC1481">
      <w:pPr>
        <w:pStyle w:val="PargrafodaLista"/>
        <w:spacing w:line="261" w:lineRule="auto"/>
        <w:ind w:left="1800" w:right="1123"/>
        <w:jc w:val="both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 xml:space="preserve">Suplente: </w:t>
      </w:r>
      <w:proofErr w:type="spellStart"/>
      <w:r w:rsidRPr="005722CC">
        <w:rPr>
          <w:rFonts w:ascii="Tahoma" w:eastAsia="Tahoma" w:hAnsi="Tahoma" w:cs="Tahoma"/>
          <w:sz w:val="24"/>
        </w:rPr>
        <w:t>Avilan</w:t>
      </w:r>
      <w:proofErr w:type="spellEnd"/>
      <w:r w:rsidRPr="005722CC">
        <w:rPr>
          <w:rFonts w:ascii="Tahoma" w:eastAsia="Tahoma" w:hAnsi="Tahoma" w:cs="Tahoma"/>
          <w:sz w:val="24"/>
        </w:rPr>
        <w:t xml:space="preserve"> </w:t>
      </w:r>
      <w:r w:rsidR="00ED1ACE" w:rsidRPr="005722CC">
        <w:rPr>
          <w:rFonts w:ascii="Tahoma" w:eastAsia="Tahoma" w:hAnsi="Tahoma" w:cs="Tahoma"/>
          <w:sz w:val="24"/>
        </w:rPr>
        <w:t>Aparecido Tavares</w:t>
      </w:r>
    </w:p>
    <w:p w:rsidR="00FC1481" w:rsidRPr="005722CC" w:rsidRDefault="00FC1481" w:rsidP="00FC1481">
      <w:pPr>
        <w:pStyle w:val="PargrafodaLista"/>
        <w:spacing w:line="261" w:lineRule="auto"/>
        <w:ind w:left="1800" w:right="1123"/>
        <w:jc w:val="both"/>
        <w:rPr>
          <w:rFonts w:ascii="Tahoma" w:eastAsia="Tahoma" w:hAnsi="Tahoma" w:cs="Tahoma"/>
          <w:sz w:val="24"/>
        </w:rPr>
      </w:pPr>
    </w:p>
    <w:p w:rsidR="00FC1481" w:rsidRPr="005722CC" w:rsidRDefault="005722CC" w:rsidP="005722CC">
      <w:pPr>
        <w:pStyle w:val="PargrafodaLista"/>
        <w:widowControl w:val="0"/>
        <w:numPr>
          <w:ilvl w:val="0"/>
          <w:numId w:val="9"/>
        </w:numPr>
        <w:spacing w:line="261" w:lineRule="auto"/>
        <w:ind w:right="1123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-</w:t>
      </w:r>
      <w:r w:rsidR="00E76D82" w:rsidRPr="005722CC">
        <w:rPr>
          <w:rFonts w:ascii="Tahoma" w:eastAsia="Tahoma" w:hAnsi="Tahoma" w:cs="Tahoma"/>
          <w:sz w:val="24"/>
        </w:rPr>
        <w:t xml:space="preserve"> </w:t>
      </w:r>
      <w:r w:rsidR="00FC1481" w:rsidRPr="005722CC">
        <w:rPr>
          <w:rFonts w:ascii="Tahoma" w:eastAsia="Tahoma" w:hAnsi="Tahoma" w:cs="Tahoma"/>
          <w:sz w:val="24"/>
        </w:rPr>
        <w:t>representante da Associação de Produtores de Leite:</w:t>
      </w:r>
    </w:p>
    <w:p w:rsidR="00FC1481" w:rsidRPr="005722CC" w:rsidRDefault="005022FB" w:rsidP="00FC1481">
      <w:pPr>
        <w:pStyle w:val="PargrafodaLista"/>
        <w:spacing w:line="261" w:lineRule="auto"/>
        <w:ind w:left="1800" w:right="1123"/>
        <w:jc w:val="both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>Titular:</w:t>
      </w:r>
      <w:r w:rsidR="00FC1481" w:rsidRPr="005722CC">
        <w:rPr>
          <w:rFonts w:ascii="Tahoma" w:eastAsia="Tahoma" w:hAnsi="Tahoma" w:cs="Tahoma"/>
          <w:sz w:val="24"/>
        </w:rPr>
        <w:t xml:space="preserve"> Luiz Aparecido de Lima</w:t>
      </w:r>
    </w:p>
    <w:p w:rsidR="005022FB" w:rsidRPr="005722CC" w:rsidRDefault="005022FB" w:rsidP="00FC1481">
      <w:pPr>
        <w:pStyle w:val="PargrafodaLista"/>
        <w:spacing w:line="261" w:lineRule="auto"/>
        <w:ind w:left="1800" w:right="1123"/>
        <w:jc w:val="both"/>
        <w:rPr>
          <w:rFonts w:ascii="Tahoma" w:eastAsia="Tahoma" w:hAnsi="Tahoma" w:cs="Tahoma"/>
          <w:sz w:val="24"/>
        </w:rPr>
      </w:pPr>
      <w:proofErr w:type="spellStart"/>
      <w:r w:rsidRPr="005722CC">
        <w:rPr>
          <w:rFonts w:ascii="Tahoma" w:eastAsia="Tahoma" w:hAnsi="Tahoma" w:cs="Tahoma"/>
          <w:sz w:val="24"/>
        </w:rPr>
        <w:t>Suplente:</w:t>
      </w:r>
      <w:r w:rsidR="006B5C51" w:rsidRPr="005722CC">
        <w:rPr>
          <w:rFonts w:ascii="Tahoma" w:eastAsia="Tahoma" w:hAnsi="Tahoma" w:cs="Tahoma"/>
          <w:sz w:val="24"/>
        </w:rPr>
        <w:t>José</w:t>
      </w:r>
      <w:proofErr w:type="spellEnd"/>
      <w:r w:rsidR="006B5C51" w:rsidRPr="005722CC">
        <w:rPr>
          <w:rFonts w:ascii="Tahoma" w:eastAsia="Tahoma" w:hAnsi="Tahoma" w:cs="Tahoma"/>
          <w:sz w:val="24"/>
        </w:rPr>
        <w:t xml:space="preserve"> Maria de Souza</w:t>
      </w:r>
    </w:p>
    <w:p w:rsidR="00FC1481" w:rsidRPr="005722CC" w:rsidRDefault="00FC1481" w:rsidP="00FC1481">
      <w:pPr>
        <w:pStyle w:val="PargrafodaLista"/>
        <w:spacing w:line="261" w:lineRule="auto"/>
        <w:ind w:left="1800" w:right="1123"/>
        <w:jc w:val="both"/>
        <w:rPr>
          <w:rFonts w:ascii="Tahoma" w:eastAsia="Tahoma" w:hAnsi="Tahoma" w:cs="Tahoma"/>
          <w:sz w:val="24"/>
        </w:rPr>
      </w:pPr>
    </w:p>
    <w:p w:rsidR="00FC1481" w:rsidRPr="005722CC" w:rsidRDefault="005722CC" w:rsidP="005722CC">
      <w:pPr>
        <w:pStyle w:val="PargrafodaLista"/>
        <w:widowControl w:val="0"/>
        <w:numPr>
          <w:ilvl w:val="0"/>
          <w:numId w:val="9"/>
        </w:numPr>
        <w:spacing w:line="261" w:lineRule="auto"/>
        <w:ind w:right="1123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- </w:t>
      </w:r>
      <w:r w:rsidRPr="005722CC">
        <w:rPr>
          <w:rFonts w:ascii="Tahoma" w:eastAsia="Tahoma" w:hAnsi="Tahoma" w:cs="Tahoma"/>
          <w:sz w:val="24"/>
        </w:rPr>
        <w:t xml:space="preserve"> </w:t>
      </w:r>
      <w:r w:rsidR="00FC1481" w:rsidRPr="005722CC">
        <w:rPr>
          <w:rFonts w:ascii="Tahoma" w:eastAsia="Tahoma" w:hAnsi="Tahoma" w:cs="Tahoma"/>
          <w:sz w:val="24"/>
        </w:rPr>
        <w:t>representante da Pastoral da Criança:</w:t>
      </w:r>
    </w:p>
    <w:p w:rsidR="00FC1481" w:rsidRPr="005722CC" w:rsidRDefault="005022FB" w:rsidP="00FC1481">
      <w:pPr>
        <w:pStyle w:val="PargrafodaLista"/>
        <w:widowControl w:val="0"/>
        <w:spacing w:line="261" w:lineRule="auto"/>
        <w:ind w:left="1800" w:right="1123"/>
        <w:contextualSpacing w:val="0"/>
        <w:jc w:val="both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 xml:space="preserve">Titular: </w:t>
      </w:r>
      <w:r w:rsidR="00FC1481" w:rsidRPr="005722CC">
        <w:rPr>
          <w:rFonts w:ascii="Tahoma" w:eastAsia="Tahoma" w:hAnsi="Tahoma" w:cs="Tahoma"/>
          <w:sz w:val="24"/>
        </w:rPr>
        <w:t>Maria de Lourdes da Silva</w:t>
      </w:r>
    </w:p>
    <w:p w:rsidR="005022FB" w:rsidRPr="005722CC" w:rsidRDefault="005022FB" w:rsidP="00FC1481">
      <w:pPr>
        <w:pStyle w:val="PargrafodaLista"/>
        <w:widowControl w:val="0"/>
        <w:spacing w:line="261" w:lineRule="auto"/>
        <w:ind w:left="1800" w:right="1123"/>
        <w:contextualSpacing w:val="0"/>
        <w:jc w:val="both"/>
        <w:rPr>
          <w:rFonts w:ascii="Tahoma" w:eastAsia="Tahoma" w:hAnsi="Tahoma" w:cs="Tahoma"/>
          <w:sz w:val="24"/>
        </w:rPr>
      </w:pPr>
      <w:proofErr w:type="spellStart"/>
      <w:r w:rsidRPr="005722CC">
        <w:rPr>
          <w:rFonts w:ascii="Tahoma" w:eastAsia="Tahoma" w:hAnsi="Tahoma" w:cs="Tahoma"/>
          <w:sz w:val="24"/>
        </w:rPr>
        <w:t>Suplente:</w:t>
      </w:r>
      <w:r w:rsidR="005722CC" w:rsidRPr="005722CC">
        <w:rPr>
          <w:rFonts w:ascii="Tahoma" w:eastAsia="Tahoma" w:hAnsi="Tahoma" w:cs="Tahoma"/>
          <w:sz w:val="24"/>
        </w:rPr>
        <w:t>Vera</w:t>
      </w:r>
      <w:proofErr w:type="spellEnd"/>
      <w:r w:rsidR="005722CC" w:rsidRPr="005722CC">
        <w:rPr>
          <w:rFonts w:ascii="Tahoma" w:eastAsia="Tahoma" w:hAnsi="Tahoma" w:cs="Tahoma"/>
          <w:sz w:val="24"/>
        </w:rPr>
        <w:t xml:space="preserve"> Lúcia Moreira</w:t>
      </w:r>
    </w:p>
    <w:p w:rsidR="00FC1481" w:rsidRPr="005722CC" w:rsidRDefault="00FC1481" w:rsidP="00FC1481">
      <w:pPr>
        <w:pStyle w:val="PargrafodaLista"/>
        <w:spacing w:line="261" w:lineRule="auto"/>
        <w:ind w:left="2520" w:right="1123"/>
        <w:jc w:val="both"/>
        <w:rPr>
          <w:rFonts w:ascii="Tahoma" w:eastAsia="Tahoma" w:hAnsi="Tahoma" w:cs="Tahoma"/>
          <w:sz w:val="24"/>
        </w:rPr>
      </w:pPr>
    </w:p>
    <w:p w:rsidR="00FC1481" w:rsidRPr="005722CC" w:rsidRDefault="005722CC" w:rsidP="005722CC">
      <w:pPr>
        <w:pStyle w:val="PargrafodaLista"/>
        <w:widowControl w:val="0"/>
        <w:numPr>
          <w:ilvl w:val="0"/>
          <w:numId w:val="9"/>
        </w:numPr>
        <w:spacing w:line="261" w:lineRule="auto"/>
        <w:ind w:right="1123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- </w:t>
      </w:r>
      <w:r w:rsidRPr="005722CC">
        <w:rPr>
          <w:rFonts w:ascii="Tahoma" w:eastAsia="Tahoma" w:hAnsi="Tahoma" w:cs="Tahoma"/>
          <w:sz w:val="24"/>
        </w:rPr>
        <w:t xml:space="preserve"> </w:t>
      </w:r>
      <w:r w:rsidR="00FC1481" w:rsidRPr="005722CC">
        <w:rPr>
          <w:rFonts w:ascii="Tahoma" w:eastAsia="Tahoma" w:hAnsi="Tahoma" w:cs="Tahoma"/>
          <w:sz w:val="24"/>
        </w:rPr>
        <w:t>representante dos produtores Rurais:</w:t>
      </w:r>
    </w:p>
    <w:p w:rsidR="00FC1481" w:rsidRPr="005722CC" w:rsidRDefault="005022FB" w:rsidP="005022FB">
      <w:pPr>
        <w:spacing w:line="261" w:lineRule="auto"/>
        <w:ind w:left="1800" w:right="1123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 xml:space="preserve">Titular: </w:t>
      </w:r>
      <w:r w:rsidR="00FC1481" w:rsidRPr="005722CC">
        <w:rPr>
          <w:rFonts w:ascii="Tahoma" w:eastAsia="Tahoma" w:hAnsi="Tahoma" w:cs="Tahoma"/>
          <w:sz w:val="24"/>
        </w:rPr>
        <w:t>Alex Moraes Rodrigues</w:t>
      </w:r>
    </w:p>
    <w:p w:rsidR="005022FB" w:rsidRPr="005722CC" w:rsidRDefault="005022FB" w:rsidP="005022FB">
      <w:pPr>
        <w:spacing w:line="261" w:lineRule="auto"/>
        <w:ind w:left="1800" w:right="1123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>Suplente:</w:t>
      </w:r>
      <w:r w:rsidR="00E76D82" w:rsidRPr="005722CC">
        <w:rPr>
          <w:rFonts w:ascii="Tahoma" w:eastAsia="Tahoma" w:hAnsi="Tahoma" w:cs="Tahoma"/>
          <w:sz w:val="24"/>
        </w:rPr>
        <w:t xml:space="preserve"> </w:t>
      </w:r>
      <w:r w:rsidR="00E2029D" w:rsidRPr="005722CC">
        <w:rPr>
          <w:rFonts w:ascii="Tahoma" w:eastAsia="Tahoma" w:hAnsi="Tahoma" w:cs="Tahoma"/>
          <w:sz w:val="24"/>
        </w:rPr>
        <w:t>Sidney Bessani</w:t>
      </w:r>
    </w:p>
    <w:p w:rsidR="00CD1F5B" w:rsidRDefault="00CD1F5B" w:rsidP="005022FB">
      <w:pPr>
        <w:spacing w:line="261" w:lineRule="auto"/>
        <w:ind w:left="1800" w:right="1123"/>
        <w:rPr>
          <w:rFonts w:ascii="Tahoma" w:eastAsia="Tahoma" w:hAnsi="Tahoma" w:cs="Tahoma"/>
          <w:color w:val="FF0000"/>
          <w:sz w:val="24"/>
        </w:rPr>
      </w:pPr>
    </w:p>
    <w:p w:rsidR="00CD1F5B" w:rsidRPr="005722CC" w:rsidRDefault="00CD1F5B" w:rsidP="005722CC">
      <w:pPr>
        <w:spacing w:line="262" w:lineRule="auto"/>
        <w:jc w:val="both"/>
        <w:rPr>
          <w:rFonts w:ascii="Tahoma" w:eastAsia="Tahoma" w:hAnsi="Tahoma" w:cs="Tahoma"/>
          <w:sz w:val="24"/>
        </w:rPr>
      </w:pPr>
      <w:r w:rsidRPr="005722CC">
        <w:rPr>
          <w:rFonts w:ascii="Tahoma" w:eastAsia="Tahoma" w:hAnsi="Tahoma" w:cs="Tahoma"/>
          <w:sz w:val="24"/>
        </w:rPr>
        <w:t>Art. 2º. Este Decreto entra em vigor na data de sua publicação,</w:t>
      </w:r>
      <w:r w:rsidR="005722CC">
        <w:rPr>
          <w:rFonts w:ascii="Tahoma" w:eastAsia="Tahoma" w:hAnsi="Tahoma" w:cs="Tahoma"/>
          <w:sz w:val="24"/>
        </w:rPr>
        <w:t xml:space="preserve"> </w:t>
      </w:r>
      <w:r w:rsidRPr="005722CC">
        <w:rPr>
          <w:rFonts w:ascii="Tahoma" w:eastAsia="Tahoma" w:hAnsi="Tahoma" w:cs="Tahoma"/>
          <w:sz w:val="24"/>
        </w:rPr>
        <w:t>revogando-se as disposições em contrário.</w:t>
      </w:r>
    </w:p>
    <w:p w:rsidR="00FC1481" w:rsidRDefault="00FC1481" w:rsidP="00FC1481">
      <w:pPr>
        <w:spacing w:line="261" w:lineRule="auto"/>
        <w:ind w:left="1440" w:right="1123"/>
        <w:jc w:val="both"/>
        <w:rPr>
          <w:rFonts w:ascii="Tahoma" w:eastAsia="Tahoma" w:hAnsi="Tahoma" w:cs="Tahoma"/>
          <w:sz w:val="24"/>
        </w:rPr>
      </w:pPr>
    </w:p>
    <w:p w:rsidR="00FC1481" w:rsidRDefault="00FC1481" w:rsidP="00FC1481">
      <w:pPr>
        <w:pStyle w:val="Recuodecorpodetexto"/>
        <w:suppressAutoHyphens/>
        <w:spacing w:line="360" w:lineRule="auto"/>
        <w:ind w:firstLine="0"/>
        <w:rPr>
          <w:rFonts w:ascii="Century Gothic" w:eastAsia="Tahoma" w:hAnsi="Century Gothic" w:cs="Tahoma"/>
          <w:color w:val="000000"/>
          <w:sz w:val="22"/>
          <w:szCs w:val="22"/>
        </w:rPr>
      </w:pPr>
    </w:p>
    <w:p w:rsidR="005722CC" w:rsidRPr="0052483F" w:rsidRDefault="005722CC" w:rsidP="005722CC">
      <w:pPr>
        <w:pStyle w:val="Ttulo1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PAÇO MUNICIPAL “29 DE ABRIL”</w:t>
      </w:r>
    </w:p>
    <w:p w:rsidR="005722CC" w:rsidRDefault="005722CC" w:rsidP="005722CC">
      <w:pPr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Quarto Centenário, </w:t>
      </w:r>
      <w:r w:rsidR="00A34599">
        <w:rPr>
          <w:rFonts w:ascii="Century Gothic" w:hAnsi="Century Gothic" w:cs="Tahoma"/>
          <w:sz w:val="22"/>
          <w:szCs w:val="22"/>
        </w:rPr>
        <w:t>28</w:t>
      </w:r>
      <w:r>
        <w:rPr>
          <w:rFonts w:ascii="Century Gothic" w:hAnsi="Century Gothic" w:cs="Tahoma"/>
          <w:sz w:val="22"/>
          <w:szCs w:val="22"/>
        </w:rPr>
        <w:t xml:space="preserve"> de </w:t>
      </w:r>
      <w:r w:rsidR="00A34599">
        <w:rPr>
          <w:rFonts w:ascii="Century Gothic" w:hAnsi="Century Gothic" w:cs="Tahoma"/>
          <w:sz w:val="22"/>
          <w:szCs w:val="22"/>
        </w:rPr>
        <w:t>novembro</w:t>
      </w:r>
      <w:bookmarkStart w:id="0" w:name="_GoBack"/>
      <w:bookmarkEnd w:id="0"/>
      <w:r>
        <w:rPr>
          <w:rFonts w:ascii="Century Gothic" w:hAnsi="Century Gothic" w:cs="Tahoma"/>
          <w:sz w:val="22"/>
          <w:szCs w:val="22"/>
        </w:rPr>
        <w:t xml:space="preserve"> de 2024.</w:t>
      </w:r>
    </w:p>
    <w:p w:rsidR="005722CC" w:rsidRPr="0052483F" w:rsidRDefault="005722CC" w:rsidP="005722CC">
      <w:pPr>
        <w:jc w:val="center"/>
        <w:rPr>
          <w:rFonts w:ascii="Century Gothic" w:hAnsi="Century Gothic" w:cs="Tahoma"/>
          <w:sz w:val="22"/>
          <w:szCs w:val="22"/>
        </w:rPr>
      </w:pPr>
    </w:p>
    <w:p w:rsidR="005722CC" w:rsidRPr="0052483F" w:rsidRDefault="005722CC" w:rsidP="005722CC">
      <w:pPr>
        <w:spacing w:before="60" w:after="60"/>
        <w:ind w:left="708" w:hanging="708"/>
        <w:jc w:val="center"/>
        <w:rPr>
          <w:rFonts w:ascii="Century Gothic" w:hAnsi="Century Gothic" w:cs="Tahoma"/>
          <w:sz w:val="22"/>
          <w:szCs w:val="22"/>
        </w:rPr>
      </w:pPr>
    </w:p>
    <w:p w:rsidR="005722CC" w:rsidRPr="0052483F" w:rsidRDefault="005722CC" w:rsidP="005722CC">
      <w:pPr>
        <w:ind w:left="708" w:hanging="708"/>
        <w:jc w:val="center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Wilson Akio Abe</w:t>
      </w:r>
    </w:p>
    <w:p w:rsidR="005722CC" w:rsidRPr="0052483F" w:rsidRDefault="005722CC" w:rsidP="005722CC">
      <w:pPr>
        <w:ind w:left="708" w:hanging="708"/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Prefeito Municipal</w:t>
      </w:r>
    </w:p>
    <w:p w:rsidR="00876265" w:rsidRDefault="00876265" w:rsidP="00424609">
      <w:pPr>
        <w:pStyle w:val="Ttulo1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pStyle w:val="Textodecomentrio"/>
        <w:spacing w:before="60" w:after="60"/>
        <w:ind w:hanging="708"/>
        <w:jc w:val="center"/>
        <w:rPr>
          <w:rFonts w:ascii="Century Gothic" w:hAnsi="Century Gothic" w:cs="Tahoma"/>
          <w:sz w:val="22"/>
          <w:szCs w:val="22"/>
        </w:rPr>
      </w:pPr>
    </w:p>
    <w:p w:rsidR="009E10C7" w:rsidRPr="0052483F" w:rsidRDefault="009E10C7">
      <w:pPr>
        <w:rPr>
          <w:rFonts w:ascii="Century Gothic" w:hAnsi="Century Gothic" w:cs="Tahoma"/>
          <w:sz w:val="22"/>
          <w:szCs w:val="22"/>
        </w:rPr>
      </w:pPr>
    </w:p>
    <w:sectPr w:rsidR="009E10C7" w:rsidRPr="0052483F" w:rsidSect="00AD5E66">
      <w:headerReference w:type="default" r:id="rId9"/>
      <w:footerReference w:type="even" r:id="rId10"/>
      <w:footerReference w:type="default" r:id="rId11"/>
      <w:pgSz w:w="11907" w:h="16840" w:code="9"/>
      <w:pgMar w:top="1417" w:right="1701" w:bottom="1417" w:left="1701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A7" w:rsidRDefault="00E943A7" w:rsidP="00927D58">
      <w:r>
        <w:separator/>
      </w:r>
    </w:p>
  </w:endnote>
  <w:endnote w:type="continuationSeparator" w:id="0">
    <w:p w:rsidR="00E943A7" w:rsidRDefault="00E943A7" w:rsidP="009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Default="004C52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12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1290" w:rsidRDefault="001112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931D6A" w:rsidRDefault="00111290" w:rsidP="0099082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111290" w:rsidRDefault="00111290" w:rsidP="0099082E">
    <w:pPr>
      <w:pStyle w:val="Rodap"/>
      <w:ind w:right="360"/>
      <w:jc w:val="center"/>
      <w:rPr>
        <w:sz w:val="16"/>
        <w:szCs w:val="16"/>
      </w:rPr>
    </w:pPr>
    <w:r>
      <w:tab/>
      <w:t>__________________________________________________________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>Dr. Hemerson Siqueira e Silva</w:t>
    </w:r>
    <w:r w:rsidRPr="002466F7">
      <w:rPr>
        <w:sz w:val="16"/>
        <w:szCs w:val="16"/>
      </w:rPr>
      <w:t>, 594 - fone/fax (44) 3546-1109.</w:t>
    </w:r>
  </w:p>
  <w:p w:rsidR="00111290" w:rsidRPr="002466F7" w:rsidRDefault="00E943A7" w:rsidP="0099082E">
    <w:pPr>
      <w:pStyle w:val="Rodap"/>
      <w:jc w:val="center"/>
      <w:rPr>
        <w:sz w:val="16"/>
        <w:szCs w:val="16"/>
      </w:rPr>
    </w:pPr>
    <w:hyperlink r:id="rId1" w:history="1">
      <w:r w:rsidR="00111290" w:rsidRPr="002466F7">
        <w:rPr>
          <w:rStyle w:val="Hyperlink"/>
          <w:sz w:val="16"/>
          <w:szCs w:val="16"/>
        </w:rPr>
        <w:t>www.quartocentenario.pr.gov.br</w:t>
      </w:r>
    </w:hyperlink>
  </w:p>
  <w:p w:rsidR="00111290" w:rsidRDefault="00111290" w:rsidP="0099082E">
    <w:pPr>
      <w:pStyle w:val="Rodap"/>
      <w:tabs>
        <w:tab w:val="clear" w:pos="4419"/>
        <w:tab w:val="clear" w:pos="8838"/>
        <w:tab w:val="left" w:pos="22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A7" w:rsidRDefault="00E943A7" w:rsidP="00927D58">
      <w:r>
        <w:separator/>
      </w:r>
    </w:p>
  </w:footnote>
  <w:footnote w:type="continuationSeparator" w:id="0">
    <w:p w:rsidR="00E943A7" w:rsidRDefault="00E943A7" w:rsidP="0092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480047" w:rsidRDefault="0052483F">
    <w:pPr>
      <w:pStyle w:val="Cabealho"/>
      <w:jc w:val="center"/>
      <w:rPr>
        <w:color w:val="000080"/>
        <w:sz w:val="1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-53340</wp:posOffset>
          </wp:positionV>
          <wp:extent cx="962025" cy="800100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290" w:rsidRDefault="00111290" w:rsidP="0099082E">
    <w:pPr>
      <w:pStyle w:val="Cabealho"/>
    </w:pPr>
  </w:p>
  <w:p w:rsidR="00111290" w:rsidRPr="009C4D6F" w:rsidRDefault="00111290" w:rsidP="0099082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111290" w:rsidRDefault="00111290" w:rsidP="0099082E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111290" w:rsidRDefault="00111290" w:rsidP="0099082E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111290" w:rsidRPr="0052483F" w:rsidRDefault="0052483F" w:rsidP="0099082E">
    <w:pPr>
      <w:ind w:left="-181" w:right="-289"/>
      <w:jc w:val="center"/>
      <w:rPr>
        <w:u w:val="single"/>
      </w:rPr>
    </w:pPr>
    <w:r>
      <w:rPr>
        <w:rFonts w:ascii="Tahoma" w:hAnsi="Tahoma" w:cs="Tahoma"/>
        <w:u w:val="single"/>
      </w:rPr>
      <w:t>GOVERNO MUNICIPAL</w:t>
    </w:r>
  </w:p>
  <w:p w:rsidR="00111290" w:rsidRPr="00480047" w:rsidRDefault="00111290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F22"/>
    <w:multiLevelType w:val="hybridMultilevel"/>
    <w:tmpl w:val="6038C21A"/>
    <w:lvl w:ilvl="0" w:tplc="5CCA10CA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34E5"/>
    <w:multiLevelType w:val="hybridMultilevel"/>
    <w:tmpl w:val="CA1C2C92"/>
    <w:lvl w:ilvl="0" w:tplc="86CA5F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78B"/>
    <w:multiLevelType w:val="hybridMultilevel"/>
    <w:tmpl w:val="071E6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C12E0"/>
    <w:multiLevelType w:val="hybridMultilevel"/>
    <w:tmpl w:val="AE766F7C"/>
    <w:lvl w:ilvl="0" w:tplc="31E0E70E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975C2"/>
    <w:multiLevelType w:val="hybridMultilevel"/>
    <w:tmpl w:val="20129E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A1DB6"/>
    <w:multiLevelType w:val="hybridMultilevel"/>
    <w:tmpl w:val="9E6074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20767"/>
    <w:multiLevelType w:val="hybridMultilevel"/>
    <w:tmpl w:val="54A48666"/>
    <w:lvl w:ilvl="0" w:tplc="B8EE0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986537F"/>
    <w:multiLevelType w:val="hybridMultilevel"/>
    <w:tmpl w:val="94B08E62"/>
    <w:lvl w:ilvl="0" w:tplc="E2D49EE8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609"/>
    <w:rsid w:val="00003651"/>
    <w:rsid w:val="00007187"/>
    <w:rsid w:val="000372B4"/>
    <w:rsid w:val="00044C28"/>
    <w:rsid w:val="000B5656"/>
    <w:rsid w:val="000F2642"/>
    <w:rsid w:val="00110083"/>
    <w:rsid w:val="00111290"/>
    <w:rsid w:val="00133B2D"/>
    <w:rsid w:val="001A71CE"/>
    <w:rsid w:val="001D1080"/>
    <w:rsid w:val="001E4415"/>
    <w:rsid w:val="002300CA"/>
    <w:rsid w:val="002355BD"/>
    <w:rsid w:val="002410F7"/>
    <w:rsid w:val="002524DD"/>
    <w:rsid w:val="00293913"/>
    <w:rsid w:val="00300B3E"/>
    <w:rsid w:val="0034767D"/>
    <w:rsid w:val="00352496"/>
    <w:rsid w:val="003576C7"/>
    <w:rsid w:val="003C22EF"/>
    <w:rsid w:val="00424609"/>
    <w:rsid w:val="0043285B"/>
    <w:rsid w:val="00455D09"/>
    <w:rsid w:val="00476B3C"/>
    <w:rsid w:val="00484CEF"/>
    <w:rsid w:val="004B5DDF"/>
    <w:rsid w:val="004B7C64"/>
    <w:rsid w:val="004C52AC"/>
    <w:rsid w:val="004E0000"/>
    <w:rsid w:val="005022FB"/>
    <w:rsid w:val="0052483F"/>
    <w:rsid w:val="00552912"/>
    <w:rsid w:val="005722CC"/>
    <w:rsid w:val="00592D38"/>
    <w:rsid w:val="005D3980"/>
    <w:rsid w:val="005D5D50"/>
    <w:rsid w:val="005F7C2E"/>
    <w:rsid w:val="00621FDC"/>
    <w:rsid w:val="006319D2"/>
    <w:rsid w:val="006333DB"/>
    <w:rsid w:val="00633934"/>
    <w:rsid w:val="0063761F"/>
    <w:rsid w:val="0065723C"/>
    <w:rsid w:val="00660184"/>
    <w:rsid w:val="0069397B"/>
    <w:rsid w:val="006B515F"/>
    <w:rsid w:val="006B5C51"/>
    <w:rsid w:val="006C3A16"/>
    <w:rsid w:val="006F0066"/>
    <w:rsid w:val="006F227D"/>
    <w:rsid w:val="00705D96"/>
    <w:rsid w:val="007168F6"/>
    <w:rsid w:val="00764907"/>
    <w:rsid w:val="007A1D01"/>
    <w:rsid w:val="007C3484"/>
    <w:rsid w:val="00821A4B"/>
    <w:rsid w:val="00822DA9"/>
    <w:rsid w:val="008243A6"/>
    <w:rsid w:val="008529A7"/>
    <w:rsid w:val="00853D1F"/>
    <w:rsid w:val="00876265"/>
    <w:rsid w:val="0088117F"/>
    <w:rsid w:val="00887FF7"/>
    <w:rsid w:val="008A582F"/>
    <w:rsid w:val="008C6E84"/>
    <w:rsid w:val="008E235D"/>
    <w:rsid w:val="00911D7D"/>
    <w:rsid w:val="00927D58"/>
    <w:rsid w:val="0095060C"/>
    <w:rsid w:val="0099082E"/>
    <w:rsid w:val="009A0859"/>
    <w:rsid w:val="009E10C7"/>
    <w:rsid w:val="00A06482"/>
    <w:rsid w:val="00A263EB"/>
    <w:rsid w:val="00A34599"/>
    <w:rsid w:val="00A46451"/>
    <w:rsid w:val="00A81BD3"/>
    <w:rsid w:val="00A83D19"/>
    <w:rsid w:val="00AA03C7"/>
    <w:rsid w:val="00AC3F52"/>
    <w:rsid w:val="00AD5E66"/>
    <w:rsid w:val="00B3554A"/>
    <w:rsid w:val="00B45E35"/>
    <w:rsid w:val="00B76AB6"/>
    <w:rsid w:val="00B94BB0"/>
    <w:rsid w:val="00BA2C27"/>
    <w:rsid w:val="00BA6180"/>
    <w:rsid w:val="00BC16B3"/>
    <w:rsid w:val="00BE55B6"/>
    <w:rsid w:val="00BF1F6B"/>
    <w:rsid w:val="00C37F0D"/>
    <w:rsid w:val="00C57722"/>
    <w:rsid w:val="00C723BC"/>
    <w:rsid w:val="00C8730B"/>
    <w:rsid w:val="00CC0F9B"/>
    <w:rsid w:val="00CD1F5B"/>
    <w:rsid w:val="00CD7801"/>
    <w:rsid w:val="00CE5D0A"/>
    <w:rsid w:val="00D240E2"/>
    <w:rsid w:val="00D7274E"/>
    <w:rsid w:val="00DB78EF"/>
    <w:rsid w:val="00DF722B"/>
    <w:rsid w:val="00E2029D"/>
    <w:rsid w:val="00E35761"/>
    <w:rsid w:val="00E51079"/>
    <w:rsid w:val="00E673F5"/>
    <w:rsid w:val="00E76D82"/>
    <w:rsid w:val="00E943A7"/>
    <w:rsid w:val="00ED1ACE"/>
    <w:rsid w:val="00EF4FDB"/>
    <w:rsid w:val="00EF7085"/>
    <w:rsid w:val="00F03765"/>
    <w:rsid w:val="00F10CE1"/>
    <w:rsid w:val="00F20737"/>
    <w:rsid w:val="00F24967"/>
    <w:rsid w:val="00F4503E"/>
    <w:rsid w:val="00F7262C"/>
    <w:rsid w:val="00F84AF8"/>
    <w:rsid w:val="00FC1481"/>
    <w:rsid w:val="00FD433D"/>
    <w:rsid w:val="00FD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BA2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B779-1C66-47E0-A579-C028A44F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69</cp:revision>
  <cp:lastPrinted>2013-08-14T16:47:00Z</cp:lastPrinted>
  <dcterms:created xsi:type="dcterms:W3CDTF">2024-11-26T17:46:00Z</dcterms:created>
  <dcterms:modified xsi:type="dcterms:W3CDTF">2024-11-28T16:14:00Z</dcterms:modified>
</cp:coreProperties>
</file>