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18AA9" w14:textId="38206BB2" w:rsidR="00762BB9" w:rsidRPr="007848E5" w:rsidRDefault="00762BB9" w:rsidP="007F2C47">
      <w:pPr>
        <w:spacing w:after="0" w:line="240" w:lineRule="auto"/>
        <w:ind w:firstLine="3402"/>
        <w:outlineLvl w:val="4"/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pt-BR"/>
        </w:rPr>
      </w:pPr>
      <w:r w:rsidRPr="007848E5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pt-BR"/>
        </w:rPr>
        <w:t xml:space="preserve">DECRETO Nº. </w:t>
      </w:r>
      <w:r w:rsidR="00155304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pt-BR"/>
        </w:rPr>
        <w:t>1</w:t>
      </w:r>
      <w:r w:rsidR="00421798" w:rsidRPr="007848E5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pt-BR"/>
        </w:rPr>
        <w:t>.</w:t>
      </w:r>
      <w:r w:rsidR="00155304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pt-BR"/>
        </w:rPr>
        <w:t>799</w:t>
      </w:r>
      <w:bookmarkStart w:id="0" w:name="_GoBack"/>
      <w:bookmarkEnd w:id="0"/>
      <w:r w:rsidRPr="007848E5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pt-BR"/>
        </w:rPr>
        <w:t>/20</w:t>
      </w:r>
      <w:r w:rsidR="00F20A21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pt-BR"/>
        </w:rPr>
        <w:t>25</w:t>
      </w:r>
    </w:p>
    <w:p w14:paraId="27540FF6" w14:textId="77777777" w:rsidR="007F2C47" w:rsidRPr="007848E5" w:rsidRDefault="007F2C47" w:rsidP="007848E5">
      <w:pPr>
        <w:spacing w:after="0" w:line="240" w:lineRule="auto"/>
        <w:outlineLvl w:val="4"/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pt-BR"/>
        </w:rPr>
      </w:pPr>
    </w:p>
    <w:p w14:paraId="14A19A28" w14:textId="77777777" w:rsidR="004476D4" w:rsidRPr="004476D4" w:rsidRDefault="004476D4" w:rsidP="004476D4">
      <w:pPr>
        <w:spacing w:after="0" w:line="240" w:lineRule="auto"/>
        <w:rPr>
          <w:rFonts w:ascii="Arial Narrow" w:eastAsia="Times New Roman" w:hAnsi="Arial Narrow" w:cs="Tahoma"/>
          <w:b/>
          <w:bCs/>
          <w:sz w:val="24"/>
          <w:szCs w:val="24"/>
          <w:lang w:eastAsia="pt-BR"/>
        </w:rPr>
      </w:pPr>
    </w:p>
    <w:p w14:paraId="0A7C5DC3" w14:textId="4DBC0751" w:rsidR="00421798" w:rsidRDefault="004476D4" w:rsidP="004476D4">
      <w:pPr>
        <w:spacing w:after="240" w:line="240" w:lineRule="auto"/>
        <w:ind w:left="3402"/>
        <w:jc w:val="both"/>
        <w:rPr>
          <w:rFonts w:ascii="Arial Narrow" w:eastAsia="Times New Roman" w:hAnsi="Arial Narrow" w:cs="Tahoma"/>
          <w:b/>
          <w:bCs/>
          <w:sz w:val="24"/>
          <w:szCs w:val="24"/>
          <w:lang w:eastAsia="pt-BR"/>
        </w:rPr>
      </w:pPr>
      <w:proofErr w:type="gramStart"/>
      <w:r w:rsidRPr="004476D4">
        <w:rPr>
          <w:rFonts w:ascii="Arial Narrow" w:eastAsia="Times New Roman" w:hAnsi="Arial Narrow" w:cs="Tahoma"/>
          <w:b/>
          <w:bCs/>
          <w:sz w:val="24"/>
          <w:szCs w:val="24"/>
          <w:lang w:eastAsia="pt-BR"/>
        </w:rPr>
        <w:t>DISPÕE SOBRE A DECLARAÇÃO DE VACÂNCIA E EXTINÇÃO DA RELAÇÃO JURÍDICO-ADMINISTRATIVA D</w:t>
      </w:r>
      <w:r w:rsidR="00775A23">
        <w:rPr>
          <w:rFonts w:ascii="Arial Narrow" w:eastAsia="Times New Roman" w:hAnsi="Arial Narrow" w:cs="Tahoma"/>
          <w:b/>
          <w:bCs/>
          <w:sz w:val="24"/>
          <w:szCs w:val="24"/>
          <w:lang w:eastAsia="pt-BR"/>
        </w:rPr>
        <w:t xml:space="preserve">E </w:t>
      </w:r>
      <w:r w:rsidRPr="004476D4">
        <w:rPr>
          <w:rFonts w:ascii="Arial Narrow" w:eastAsia="Times New Roman" w:hAnsi="Arial Narrow" w:cs="Tahoma"/>
          <w:b/>
          <w:bCs/>
          <w:sz w:val="24"/>
          <w:szCs w:val="24"/>
          <w:lang w:eastAsia="pt-BR"/>
        </w:rPr>
        <w:t xml:space="preserve">SERVIDOR DO MUNICÍPIO DE </w:t>
      </w:r>
      <w:r w:rsidR="00F20A21">
        <w:rPr>
          <w:rFonts w:ascii="Arial Narrow" w:eastAsia="Times New Roman" w:hAnsi="Arial Narrow" w:cs="Tahoma"/>
          <w:b/>
          <w:bCs/>
          <w:sz w:val="24"/>
          <w:szCs w:val="24"/>
          <w:lang w:eastAsia="pt-BR"/>
        </w:rPr>
        <w:t>QUARTO CENTENÁRIO</w:t>
      </w:r>
      <w:r w:rsidRPr="004476D4">
        <w:rPr>
          <w:rFonts w:ascii="Arial Narrow" w:eastAsia="Times New Roman" w:hAnsi="Arial Narrow" w:cs="Tahoma"/>
          <w:b/>
          <w:bCs/>
          <w:sz w:val="24"/>
          <w:szCs w:val="24"/>
          <w:lang w:eastAsia="pt-BR"/>
        </w:rPr>
        <w:t>,</w:t>
      </w:r>
      <w:r w:rsidR="00DA49FE">
        <w:rPr>
          <w:rFonts w:ascii="Arial Narrow" w:eastAsia="Times New Roman" w:hAnsi="Arial Narrow" w:cs="Tahoma"/>
          <w:b/>
          <w:bCs/>
          <w:sz w:val="24"/>
          <w:szCs w:val="24"/>
          <w:lang w:eastAsia="pt-BR"/>
        </w:rPr>
        <w:t xml:space="preserve"> </w:t>
      </w:r>
      <w:r w:rsidRPr="004476D4">
        <w:rPr>
          <w:rFonts w:ascii="Arial Narrow" w:eastAsia="Times New Roman" w:hAnsi="Arial Narrow" w:cs="Tahoma"/>
          <w:b/>
          <w:bCs/>
          <w:sz w:val="24"/>
          <w:szCs w:val="24"/>
          <w:lang w:eastAsia="pt-BR"/>
        </w:rPr>
        <w:t xml:space="preserve">TITULAR DE BENEFÍCIO PREVIDENCIÁRIO DE APOSENTADORIA </w:t>
      </w:r>
      <w:r w:rsidR="00F20A21">
        <w:rPr>
          <w:rFonts w:ascii="Arial Narrow" w:eastAsia="Times New Roman" w:hAnsi="Arial Narrow" w:cs="Tahoma"/>
          <w:b/>
          <w:bCs/>
          <w:sz w:val="24"/>
          <w:szCs w:val="24"/>
          <w:lang w:eastAsia="pt-BR"/>
        </w:rPr>
        <w:t xml:space="preserve">POR INVALIDEZ </w:t>
      </w:r>
      <w:r w:rsidRPr="004476D4">
        <w:rPr>
          <w:rFonts w:ascii="Arial Narrow" w:eastAsia="Times New Roman" w:hAnsi="Arial Narrow" w:cs="Tahoma"/>
          <w:b/>
          <w:bCs/>
          <w:sz w:val="24"/>
          <w:szCs w:val="24"/>
          <w:lang w:eastAsia="pt-BR"/>
        </w:rPr>
        <w:t>DO REGIME GERAL DA PREVIDÊNCIA SOCIAL E DÁ OUTRAS PROVIDÊNCIAS”</w:t>
      </w:r>
      <w:proofErr w:type="gramEnd"/>
      <w:r w:rsidR="00083AB7">
        <w:rPr>
          <w:rFonts w:ascii="Arial Narrow" w:eastAsia="Times New Roman" w:hAnsi="Arial Narrow" w:cs="Tahoma"/>
          <w:b/>
          <w:bCs/>
          <w:sz w:val="24"/>
          <w:szCs w:val="24"/>
          <w:lang w:eastAsia="pt-BR"/>
        </w:rPr>
        <w:t>.</w:t>
      </w:r>
    </w:p>
    <w:p w14:paraId="0CA01CB1" w14:textId="77777777" w:rsidR="004476D4" w:rsidRPr="007848E5" w:rsidRDefault="004476D4" w:rsidP="004476D4">
      <w:pPr>
        <w:spacing w:after="0" w:line="240" w:lineRule="auto"/>
        <w:ind w:left="3402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</w:p>
    <w:p w14:paraId="7EEA454F" w14:textId="3E962712" w:rsidR="00762BB9" w:rsidRPr="007848E5" w:rsidRDefault="00762BB9" w:rsidP="00421798">
      <w:pPr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</w:pPr>
      <w:r w:rsidRPr="007848E5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 xml:space="preserve">O SENHOR </w:t>
      </w:r>
      <w:r w:rsidR="00F20A21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WILSON AKIO ABE</w:t>
      </w:r>
      <w:r w:rsidRPr="007848E5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 xml:space="preserve">, PREFEITO </w:t>
      </w:r>
      <w:r w:rsidR="007F2C47" w:rsidRPr="007848E5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 xml:space="preserve">DO </w:t>
      </w:r>
      <w:r w:rsidRPr="007848E5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MUNIC</w:t>
      </w:r>
      <w:r w:rsidR="007F2C47" w:rsidRPr="007848E5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ÍPIO</w:t>
      </w:r>
      <w:r w:rsidRPr="007848E5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 xml:space="preserve"> DE </w:t>
      </w:r>
      <w:r w:rsidR="00F20A21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QUARTO CENTENÁRIO</w:t>
      </w:r>
      <w:r w:rsidRPr="007848E5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 xml:space="preserve">, ESTADO DO PARANÁ, NO USO DAS ATRIBUIÇÕES </w:t>
      </w:r>
      <w:r w:rsidR="007B5C5A" w:rsidRPr="007848E5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CONFERIDAS PEL</w:t>
      </w:r>
      <w:r w:rsidR="00F20A21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A</w:t>
      </w:r>
      <w:r w:rsidR="007B5C5A" w:rsidRPr="007848E5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 xml:space="preserve"> LEI ORGÂNICA DO MUNICÍPIO</w:t>
      </w:r>
      <w:r w:rsidR="00083AB7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;</w:t>
      </w:r>
    </w:p>
    <w:p w14:paraId="01720778" w14:textId="440915AE" w:rsidR="007848E5" w:rsidRDefault="007848E5" w:rsidP="007848E5">
      <w:pPr>
        <w:spacing w:after="0" w:line="240" w:lineRule="auto"/>
        <w:jc w:val="both"/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pt-BR"/>
        </w:rPr>
      </w:pPr>
    </w:p>
    <w:p w14:paraId="5009F7D8" w14:textId="64D95084" w:rsidR="009A7A95" w:rsidRDefault="009A7A95" w:rsidP="00395E12">
      <w:pPr>
        <w:spacing w:after="120" w:line="240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</w:pPr>
      <w:r w:rsidRPr="009A7A95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Considerando o artigo</w:t>
      </w:r>
      <w:r w:rsidR="00DB328C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 xml:space="preserve"> 3</w:t>
      </w:r>
      <w:r w:rsidR="00F20A21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9</w:t>
      </w:r>
      <w:r w:rsidRPr="009A7A95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 xml:space="preserve">, inciso </w:t>
      </w:r>
      <w:r w:rsidR="009026F0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 xml:space="preserve">V, </w:t>
      </w:r>
      <w:r w:rsidRPr="009A7A95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 xml:space="preserve">da Lei </w:t>
      </w:r>
      <w:r w:rsidR="00F20A21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Municipal</w:t>
      </w:r>
      <w:r w:rsidRPr="009A7A95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 xml:space="preserve"> nº </w:t>
      </w:r>
      <w:r w:rsidR="00F20A21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34</w:t>
      </w:r>
      <w:r w:rsidRPr="009A7A95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 xml:space="preserve">, de </w:t>
      </w:r>
      <w:r w:rsidR="00F20A21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05</w:t>
      </w:r>
      <w:r w:rsidRPr="009A7A95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 xml:space="preserve"> de </w:t>
      </w:r>
      <w:r w:rsidR="00F20A21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setembro</w:t>
      </w:r>
      <w:r w:rsidR="009026F0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 xml:space="preserve"> </w:t>
      </w:r>
      <w:r w:rsidRPr="009A7A95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 xml:space="preserve">de </w:t>
      </w:r>
      <w:r w:rsidR="00F20A21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1997</w:t>
      </w:r>
      <w:r w:rsidRPr="009A7A95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 xml:space="preserve">, </w:t>
      </w:r>
      <w:r w:rsidR="00F20A21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 xml:space="preserve">que </w:t>
      </w:r>
      <w:r w:rsidRPr="009A7A95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prevê a vacância do cargo público em caso de aposentadoria do servidor;</w:t>
      </w:r>
    </w:p>
    <w:p w14:paraId="0FDE0AFF" w14:textId="11B3B244" w:rsidR="00946535" w:rsidRPr="00946535" w:rsidRDefault="00946535" w:rsidP="00395E12">
      <w:pPr>
        <w:spacing w:after="120" w:line="240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</w:pPr>
      <w:r w:rsidRPr="00946535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Considerando a inexistência de discricionariedade do gestor no que tange à observância da</w:t>
      </w:r>
      <w:r w:rsidR="00395E12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 xml:space="preserve"> </w:t>
      </w:r>
      <w:r w:rsidRPr="00946535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legislação que determina a vacância do cargo em caso de aposentadoria</w:t>
      </w:r>
      <w:r w:rsidR="004476D4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,</w:t>
      </w:r>
    </w:p>
    <w:p w14:paraId="1C9B5670" w14:textId="77777777" w:rsidR="00996DC6" w:rsidRPr="00996DC6" w:rsidRDefault="00996DC6" w:rsidP="007848E5">
      <w:pPr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</w:pPr>
    </w:p>
    <w:p w14:paraId="78E9E95E" w14:textId="77777777" w:rsidR="00762BB9" w:rsidRPr="007848E5" w:rsidRDefault="00762BB9" w:rsidP="004476D4">
      <w:pPr>
        <w:spacing w:after="0" w:line="240" w:lineRule="auto"/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pt-BR"/>
        </w:rPr>
      </w:pPr>
      <w:r w:rsidRPr="007848E5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pt-BR"/>
        </w:rPr>
        <w:t>DECRETA:</w:t>
      </w:r>
    </w:p>
    <w:p w14:paraId="6FDBAC5C" w14:textId="7FF2CE90" w:rsidR="007848E5" w:rsidRPr="007848E5" w:rsidRDefault="007848E5" w:rsidP="00996DC6">
      <w:pPr>
        <w:spacing w:after="0" w:line="240" w:lineRule="auto"/>
        <w:ind w:firstLine="3402"/>
        <w:jc w:val="both"/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</w:pPr>
    </w:p>
    <w:p w14:paraId="3DE0B35C" w14:textId="3524E23A" w:rsidR="001F1AFC" w:rsidRDefault="007848E5" w:rsidP="0027268B">
      <w:pPr>
        <w:spacing w:after="240" w:line="240" w:lineRule="auto"/>
        <w:ind w:firstLine="3402"/>
        <w:jc w:val="both"/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</w:pPr>
      <w:r w:rsidRPr="007848E5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pt-BR"/>
        </w:rPr>
        <w:t>Art. 1º</w:t>
      </w:r>
      <w:r w:rsidRPr="007848E5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 xml:space="preserve"> </w:t>
      </w:r>
      <w:r w:rsidR="00996DC6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 xml:space="preserve">Fica </w:t>
      </w:r>
      <w:r w:rsidR="004476D4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declarada a</w:t>
      </w:r>
      <w:r w:rsidR="004476D4" w:rsidRPr="004476D4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 xml:space="preserve"> vacância</w:t>
      </w:r>
      <w:r w:rsidR="000B1120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, com base no art. 3</w:t>
      </w:r>
      <w:r w:rsidR="00F20A21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9</w:t>
      </w:r>
      <w:r w:rsidR="000B1120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 xml:space="preserve">, </w:t>
      </w:r>
      <w:r w:rsidR="00F20A21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 xml:space="preserve">inciso </w:t>
      </w:r>
      <w:r w:rsidR="000B1120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 xml:space="preserve">V, da Lei Municipal nº </w:t>
      </w:r>
      <w:r w:rsidR="00F20A21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34</w:t>
      </w:r>
      <w:r w:rsidR="000B1120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/</w:t>
      </w:r>
      <w:r w:rsidR="00F20A21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1997</w:t>
      </w:r>
      <w:r w:rsidR="000B1120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 xml:space="preserve"> (Regime Jurídico </w:t>
      </w:r>
      <w:r w:rsidR="00F20A21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 xml:space="preserve">Único </w:t>
      </w:r>
      <w:r w:rsidR="000B1120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 xml:space="preserve">dos Servidores de </w:t>
      </w:r>
      <w:r w:rsidR="00F20A21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Quarto Centenário</w:t>
      </w:r>
      <w:r w:rsidR="000B1120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)</w:t>
      </w:r>
      <w:r w:rsidR="001F1AFC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,</w:t>
      </w:r>
      <w:r w:rsidR="004476D4" w:rsidRPr="004476D4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 xml:space="preserve"> do cargo</w:t>
      </w:r>
      <w:r w:rsidR="000B1120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 xml:space="preserve"> público</w:t>
      </w:r>
      <w:r w:rsidR="00336F5A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 xml:space="preserve"> ocupado pela servidora </w:t>
      </w:r>
      <w:r w:rsidR="00CD399B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DIRCE HILDEBRANDE DE PAULA</w:t>
      </w:r>
      <w:r w:rsidR="00336F5A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 xml:space="preserve">, </w:t>
      </w:r>
      <w:r w:rsidR="00CD399B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ajudante geral</w:t>
      </w:r>
      <w:r w:rsidR="00775A23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,</w:t>
      </w:r>
      <w:r w:rsidR="000B1120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 xml:space="preserve"> do quadro </w:t>
      </w:r>
      <w:r w:rsidR="001A3690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geral de servidores do município de Quarto Centenário/PR</w:t>
      </w:r>
      <w:r w:rsidR="00775A23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.</w:t>
      </w:r>
    </w:p>
    <w:p w14:paraId="49F297D1" w14:textId="33EABC53" w:rsidR="004476D4" w:rsidRDefault="001F1AFC" w:rsidP="004476D4">
      <w:pPr>
        <w:spacing w:after="0" w:line="240" w:lineRule="auto"/>
        <w:ind w:firstLine="3402"/>
        <w:jc w:val="both"/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</w:pPr>
      <w:r w:rsidRPr="001F1AFC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pt-BR"/>
        </w:rPr>
        <w:t>Parágrafo único.</w:t>
      </w:r>
      <w:r w:rsidR="004476D4" w:rsidRPr="004476D4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Em consequência, fica declarada a</w:t>
      </w:r>
      <w:r w:rsidR="004476D4" w:rsidRPr="004476D4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 xml:space="preserve"> extinção da relação jurídico-administrativa </w:t>
      </w:r>
      <w:r w:rsidR="000B1120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d</w:t>
      </w:r>
      <w:r w:rsidR="00775A23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a</w:t>
      </w:r>
      <w:r w:rsidR="004476D4" w:rsidRPr="004476D4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 xml:space="preserve"> servidor</w:t>
      </w:r>
      <w:r w:rsidR="00775A23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a</w:t>
      </w:r>
      <w:r w:rsidR="000B1120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 xml:space="preserve"> titular </w:t>
      </w:r>
      <w:r w:rsidR="00775A23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acima identificada</w:t>
      </w:r>
      <w:r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 xml:space="preserve">, </w:t>
      </w:r>
      <w:r w:rsidR="000B1120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 xml:space="preserve">em razão da ocorrência de </w:t>
      </w:r>
      <w:r w:rsidR="004476D4" w:rsidRPr="004476D4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aposentadoria</w:t>
      </w:r>
      <w:r w:rsidR="00214A7F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 xml:space="preserve"> por invalidez</w:t>
      </w:r>
      <w:r w:rsidR="004476D4" w:rsidRPr="004476D4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 xml:space="preserve"> </w:t>
      </w:r>
      <w:r w:rsidR="000B1120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 xml:space="preserve">obtida na forma </w:t>
      </w:r>
      <w:r w:rsidR="004476D4" w:rsidRPr="004476D4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do Regime Geral da Previdência Social</w:t>
      </w:r>
      <w:r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 xml:space="preserve"> (RGPS).</w:t>
      </w:r>
    </w:p>
    <w:p w14:paraId="5CD8A45D" w14:textId="77777777" w:rsidR="004476D4" w:rsidRDefault="004476D4" w:rsidP="004476D4">
      <w:pPr>
        <w:spacing w:after="0" w:line="240" w:lineRule="auto"/>
        <w:ind w:firstLine="3402"/>
        <w:jc w:val="both"/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</w:pPr>
    </w:p>
    <w:p w14:paraId="2D4245C2" w14:textId="6C788599" w:rsidR="009A6EC6" w:rsidRPr="009A6EC6" w:rsidRDefault="007848E5" w:rsidP="004476D4">
      <w:pPr>
        <w:spacing w:after="0" w:line="240" w:lineRule="auto"/>
        <w:ind w:firstLine="3402"/>
        <w:jc w:val="both"/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</w:pPr>
      <w:r w:rsidRPr="007848E5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pt-BR"/>
        </w:rPr>
        <w:t xml:space="preserve">Art. 2º </w:t>
      </w:r>
      <w:r w:rsidR="001F1AFC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 xml:space="preserve">Fica a Secretaria Administração Municipal autorizada a proceder ao pagamento de eventuais verbas rescisórias devidas </w:t>
      </w:r>
      <w:r w:rsidR="009E6843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à</w:t>
      </w:r>
      <w:r w:rsidR="001F1AFC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 xml:space="preserve"> servidor</w:t>
      </w:r>
      <w:r w:rsidR="00775A23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a</w:t>
      </w:r>
      <w:r w:rsidR="009E6843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 xml:space="preserve"> municipal</w:t>
      </w:r>
      <w:r w:rsidR="00775A23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, na forma da lei.</w:t>
      </w:r>
    </w:p>
    <w:p w14:paraId="21EAAE65" w14:textId="77777777" w:rsidR="009A6EC6" w:rsidRDefault="009A6EC6" w:rsidP="007848E5">
      <w:pPr>
        <w:spacing w:after="0" w:line="240" w:lineRule="auto"/>
        <w:ind w:firstLine="3402"/>
        <w:jc w:val="both"/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pt-BR"/>
        </w:rPr>
      </w:pPr>
    </w:p>
    <w:p w14:paraId="748852D0" w14:textId="4F477CBD" w:rsidR="007848E5" w:rsidRPr="007848E5" w:rsidRDefault="009A6EC6" w:rsidP="007848E5">
      <w:pPr>
        <w:spacing w:after="0" w:line="240" w:lineRule="auto"/>
        <w:ind w:firstLine="3402"/>
        <w:jc w:val="both"/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</w:pPr>
      <w:r w:rsidRPr="009A6EC6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pt-BR"/>
        </w:rPr>
        <w:t>Art. 3º</w:t>
      </w:r>
      <w:r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 xml:space="preserve"> </w:t>
      </w:r>
      <w:r w:rsidR="007848E5" w:rsidRPr="007848E5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Este decreto entra</w:t>
      </w:r>
      <w:r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rá</w:t>
      </w:r>
      <w:r w:rsidR="007848E5" w:rsidRPr="007848E5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 xml:space="preserve"> em vigor na data de sua publicação</w:t>
      </w:r>
      <w:r w:rsidR="00775A23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.</w:t>
      </w:r>
    </w:p>
    <w:p w14:paraId="79C29EED" w14:textId="77777777" w:rsidR="000A6964" w:rsidRPr="007848E5" w:rsidRDefault="000A6964" w:rsidP="007848E5">
      <w:pPr>
        <w:spacing w:after="0" w:line="240" w:lineRule="auto"/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</w:pPr>
    </w:p>
    <w:p w14:paraId="20F119AB" w14:textId="22967227" w:rsidR="007B5C5A" w:rsidRPr="007848E5" w:rsidRDefault="00762BB9" w:rsidP="007B5C5A">
      <w:pPr>
        <w:spacing w:after="0" w:line="360" w:lineRule="auto"/>
        <w:jc w:val="center"/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</w:pPr>
      <w:r w:rsidRPr="007848E5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PAÇO MUNICIPAL “</w:t>
      </w:r>
      <w:r w:rsidR="00214A7F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29 DE ABRIL</w:t>
      </w:r>
      <w:r w:rsidRPr="007848E5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”</w:t>
      </w:r>
      <w:r w:rsidR="007B5C5A" w:rsidRPr="007848E5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,</w:t>
      </w:r>
    </w:p>
    <w:p w14:paraId="2A9DD025" w14:textId="4A46E439" w:rsidR="00762BB9" w:rsidRPr="007848E5" w:rsidRDefault="00762BB9" w:rsidP="007B5C5A">
      <w:pPr>
        <w:spacing w:after="0" w:line="360" w:lineRule="auto"/>
        <w:jc w:val="center"/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</w:pPr>
      <w:r w:rsidRPr="007848E5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 xml:space="preserve">Em </w:t>
      </w:r>
      <w:r w:rsidR="00214A7F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21</w:t>
      </w:r>
      <w:r w:rsidRPr="007848E5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 xml:space="preserve"> de </w:t>
      </w:r>
      <w:r w:rsidR="00214A7F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janeiro</w:t>
      </w:r>
      <w:r w:rsidR="00775A23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 xml:space="preserve"> </w:t>
      </w:r>
      <w:r w:rsidRPr="007848E5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de 202</w:t>
      </w:r>
      <w:r w:rsidR="00214A7F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5</w:t>
      </w:r>
      <w:r w:rsidRPr="007848E5"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  <w:t>.</w:t>
      </w:r>
    </w:p>
    <w:p w14:paraId="7FC8199C" w14:textId="3297A44B" w:rsidR="00762BB9" w:rsidRPr="007848E5" w:rsidRDefault="00762BB9" w:rsidP="007F2C47">
      <w:pPr>
        <w:spacing w:after="0" w:line="240" w:lineRule="auto"/>
        <w:ind w:firstLine="3402"/>
        <w:jc w:val="both"/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</w:pPr>
    </w:p>
    <w:p w14:paraId="7E868F6F" w14:textId="77777777" w:rsidR="007B5C5A" w:rsidRPr="007848E5" w:rsidRDefault="007B5C5A" w:rsidP="007F2C47">
      <w:pPr>
        <w:spacing w:after="0" w:line="240" w:lineRule="auto"/>
        <w:ind w:firstLine="3402"/>
        <w:jc w:val="both"/>
        <w:rPr>
          <w:rFonts w:ascii="Arial Narrow" w:eastAsia="Times New Roman" w:hAnsi="Arial Narrow" w:cs="Tahoma"/>
          <w:color w:val="000000"/>
          <w:sz w:val="24"/>
          <w:szCs w:val="24"/>
          <w:lang w:eastAsia="pt-BR"/>
        </w:rPr>
      </w:pPr>
    </w:p>
    <w:p w14:paraId="3879165E" w14:textId="5196C5C5" w:rsidR="00762BB9" w:rsidRPr="007848E5" w:rsidRDefault="00762BB9" w:rsidP="007F2C47">
      <w:pPr>
        <w:spacing w:after="0" w:line="240" w:lineRule="auto"/>
        <w:rPr>
          <w:rFonts w:ascii="Arial Narrow" w:hAnsi="Arial Narrow" w:cs="Tahoma"/>
        </w:rPr>
      </w:pPr>
    </w:p>
    <w:p w14:paraId="202E0A7C" w14:textId="77777777" w:rsidR="007B5C5A" w:rsidRPr="007848E5" w:rsidRDefault="007B5C5A" w:rsidP="007F2C47">
      <w:pPr>
        <w:spacing w:after="0" w:line="240" w:lineRule="auto"/>
        <w:rPr>
          <w:rFonts w:ascii="Arial Narrow" w:hAnsi="Arial Narrow" w:cs="Tahoma"/>
        </w:rPr>
      </w:pPr>
    </w:p>
    <w:p w14:paraId="185BECDE" w14:textId="61467558" w:rsidR="00762BB9" w:rsidRPr="007848E5" w:rsidRDefault="00214A7F" w:rsidP="007F2C47">
      <w:pPr>
        <w:spacing w:after="0" w:line="240" w:lineRule="auto"/>
        <w:jc w:val="center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b/>
          <w:bCs/>
          <w:sz w:val="24"/>
          <w:szCs w:val="24"/>
        </w:rPr>
        <w:t>WILSON AKIO ABE</w:t>
      </w:r>
    </w:p>
    <w:p w14:paraId="304CCDD3" w14:textId="0DE01C0F" w:rsidR="00762BB9" w:rsidRDefault="00762BB9" w:rsidP="007F2C47">
      <w:pPr>
        <w:spacing w:after="0" w:line="240" w:lineRule="auto"/>
        <w:jc w:val="center"/>
        <w:rPr>
          <w:rFonts w:ascii="Arial Narrow" w:hAnsi="Arial Narrow" w:cs="Tahoma"/>
          <w:b/>
          <w:bCs/>
          <w:sz w:val="24"/>
          <w:szCs w:val="24"/>
        </w:rPr>
      </w:pPr>
      <w:r w:rsidRPr="007848E5">
        <w:rPr>
          <w:rFonts w:ascii="Arial Narrow" w:hAnsi="Arial Narrow" w:cs="Tahoma"/>
          <w:b/>
          <w:bCs/>
          <w:sz w:val="24"/>
          <w:szCs w:val="24"/>
        </w:rPr>
        <w:t xml:space="preserve">Prefeito do Município de </w:t>
      </w:r>
      <w:r w:rsidR="00214A7F">
        <w:rPr>
          <w:rFonts w:ascii="Arial Narrow" w:hAnsi="Arial Narrow" w:cs="Tahoma"/>
          <w:b/>
          <w:bCs/>
          <w:sz w:val="24"/>
          <w:szCs w:val="24"/>
        </w:rPr>
        <w:t>Quarto Centenário</w:t>
      </w:r>
    </w:p>
    <w:sectPr w:rsidR="00762BB9" w:rsidSect="007848E5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45671"/>
    <w:multiLevelType w:val="hybridMultilevel"/>
    <w:tmpl w:val="1F7E6A6A"/>
    <w:lvl w:ilvl="0" w:tplc="C8282FC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B64CF"/>
    <w:multiLevelType w:val="hybridMultilevel"/>
    <w:tmpl w:val="83C46518"/>
    <w:lvl w:ilvl="0" w:tplc="B84851A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83D9E"/>
    <w:multiLevelType w:val="hybridMultilevel"/>
    <w:tmpl w:val="017E99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91E73"/>
    <w:multiLevelType w:val="hybridMultilevel"/>
    <w:tmpl w:val="BAEA3538"/>
    <w:lvl w:ilvl="0" w:tplc="0A3057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C6A21"/>
    <w:multiLevelType w:val="hybridMultilevel"/>
    <w:tmpl w:val="D386683C"/>
    <w:lvl w:ilvl="0" w:tplc="1CE49CA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377EC"/>
    <w:multiLevelType w:val="hybridMultilevel"/>
    <w:tmpl w:val="6C86E0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B9"/>
    <w:rsid w:val="000252CC"/>
    <w:rsid w:val="00044B50"/>
    <w:rsid w:val="000678EA"/>
    <w:rsid w:val="000752C2"/>
    <w:rsid w:val="00083AB7"/>
    <w:rsid w:val="000A6964"/>
    <w:rsid w:val="000B1120"/>
    <w:rsid w:val="000D0585"/>
    <w:rsid w:val="00155304"/>
    <w:rsid w:val="0017661B"/>
    <w:rsid w:val="001A3690"/>
    <w:rsid w:val="001A5F83"/>
    <w:rsid w:val="001F1AFC"/>
    <w:rsid w:val="0020484D"/>
    <w:rsid w:val="00214A7F"/>
    <w:rsid w:val="00223912"/>
    <w:rsid w:val="00246AE7"/>
    <w:rsid w:val="0027268B"/>
    <w:rsid w:val="0028543B"/>
    <w:rsid w:val="002B744E"/>
    <w:rsid w:val="002D39EA"/>
    <w:rsid w:val="002F049A"/>
    <w:rsid w:val="003001E6"/>
    <w:rsid w:val="0030556A"/>
    <w:rsid w:val="00316DA0"/>
    <w:rsid w:val="00336F5A"/>
    <w:rsid w:val="0039178C"/>
    <w:rsid w:val="00395E12"/>
    <w:rsid w:val="003D2E9C"/>
    <w:rsid w:val="003F4864"/>
    <w:rsid w:val="00421798"/>
    <w:rsid w:val="00422F37"/>
    <w:rsid w:val="004476D4"/>
    <w:rsid w:val="00473A1C"/>
    <w:rsid w:val="00501B97"/>
    <w:rsid w:val="0056611B"/>
    <w:rsid w:val="00596416"/>
    <w:rsid w:val="006120B8"/>
    <w:rsid w:val="0064359B"/>
    <w:rsid w:val="006465CF"/>
    <w:rsid w:val="006707A7"/>
    <w:rsid w:val="0068202B"/>
    <w:rsid w:val="006F1127"/>
    <w:rsid w:val="00762BB9"/>
    <w:rsid w:val="00775A23"/>
    <w:rsid w:val="007848E5"/>
    <w:rsid w:val="007A2601"/>
    <w:rsid w:val="007A3A66"/>
    <w:rsid w:val="007B3B67"/>
    <w:rsid w:val="007B5C5A"/>
    <w:rsid w:val="007E1FA7"/>
    <w:rsid w:val="007E63F3"/>
    <w:rsid w:val="007F2C47"/>
    <w:rsid w:val="008340BC"/>
    <w:rsid w:val="008942AC"/>
    <w:rsid w:val="009026F0"/>
    <w:rsid w:val="0091072B"/>
    <w:rsid w:val="00946535"/>
    <w:rsid w:val="0096281D"/>
    <w:rsid w:val="00996385"/>
    <w:rsid w:val="00996DC6"/>
    <w:rsid w:val="009A454D"/>
    <w:rsid w:val="009A6EC6"/>
    <w:rsid w:val="009A7A95"/>
    <w:rsid w:val="009E6843"/>
    <w:rsid w:val="00A15FF4"/>
    <w:rsid w:val="00A7726B"/>
    <w:rsid w:val="00AA230C"/>
    <w:rsid w:val="00AC00CE"/>
    <w:rsid w:val="00AE1F92"/>
    <w:rsid w:val="00AF5605"/>
    <w:rsid w:val="00AF74DB"/>
    <w:rsid w:val="00B300AF"/>
    <w:rsid w:val="00B3795D"/>
    <w:rsid w:val="00BC743A"/>
    <w:rsid w:val="00C85D5F"/>
    <w:rsid w:val="00CA32AE"/>
    <w:rsid w:val="00CC4CBD"/>
    <w:rsid w:val="00CD399B"/>
    <w:rsid w:val="00CD64D2"/>
    <w:rsid w:val="00D14326"/>
    <w:rsid w:val="00D23AF7"/>
    <w:rsid w:val="00D3468F"/>
    <w:rsid w:val="00DA49FE"/>
    <w:rsid w:val="00DA67D9"/>
    <w:rsid w:val="00DB328C"/>
    <w:rsid w:val="00DD4FBF"/>
    <w:rsid w:val="00DE6AC8"/>
    <w:rsid w:val="00E32556"/>
    <w:rsid w:val="00EB02DE"/>
    <w:rsid w:val="00F10488"/>
    <w:rsid w:val="00F20A21"/>
    <w:rsid w:val="00F42B5F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34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BB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10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52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BB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10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5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Ellen-Tributos</dc:creator>
  <cp:lastModifiedBy>User</cp:lastModifiedBy>
  <cp:revision>7</cp:revision>
  <cp:lastPrinted>2022-08-05T17:50:00Z</cp:lastPrinted>
  <dcterms:created xsi:type="dcterms:W3CDTF">2025-01-21T13:44:00Z</dcterms:created>
  <dcterms:modified xsi:type="dcterms:W3CDTF">2025-01-21T14:31:00Z</dcterms:modified>
</cp:coreProperties>
</file>